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86" w:rsidRPr="004D79F5" w:rsidRDefault="004D79F5" w:rsidP="004D79F5">
      <w:pPr>
        <w:pStyle w:val="Title"/>
        <w:rPr>
          <w:caps w:val="0"/>
          <w:kern w:val="0"/>
          <w:szCs w:val="18"/>
        </w:rPr>
      </w:pPr>
      <w:bookmarkStart w:id="24" w:name="_Hlk530572942"/>
      <w:bookmarkStart w:id="25" w:name="_GoBack"/>
      <w:bookmarkEnd w:id="25"/>
      <w:r w:rsidRPr="004D79F5">
        <w:rPr>
          <w:caps w:val="0"/>
          <w:kern w:val="0"/>
          <w:szCs w:val="18"/>
        </w:rPr>
        <w:t>RECTIFICACIÓN Y MODIFICACIÓN DE LAS LISTAS</w:t>
      </w:r>
    </w:p>
    <w:p w:rsidR="005D3886" w:rsidRPr="004D79F5" w:rsidRDefault="004D79F5" w:rsidP="004D79F5">
      <w:pPr>
        <w:pStyle w:val="Title2"/>
        <w:rPr>
          <w:caps w:val="0"/>
        </w:rPr>
      </w:pPr>
      <w:r w:rsidRPr="004D79F5">
        <w:rPr>
          <w:caps w:val="0"/>
        </w:rPr>
        <w:t>LISTA CXXXIII</w:t>
      </w:r>
      <w:r w:rsidR="006152BB">
        <w:rPr>
          <w:caps w:val="0"/>
        </w:rPr>
        <w:t xml:space="preserve"> </w:t>
      </w:r>
      <w:r w:rsidRPr="004D79F5">
        <w:rPr>
          <w:caps w:val="0"/>
        </w:rPr>
        <w:t>- ECUADOR</w:t>
      </w:r>
    </w:p>
    <w:p w:rsidR="005D3886" w:rsidRPr="004D79F5" w:rsidRDefault="005D3886" w:rsidP="004D79F5">
      <w:pPr>
        <w:pStyle w:val="Title3"/>
      </w:pPr>
      <w:r w:rsidRPr="004D79F5">
        <w:t>Comunicación de la Secretaría</w:t>
      </w:r>
      <w:r w:rsidR="004D79F5" w:rsidRPr="004D79F5">
        <w:rPr>
          <w:rStyle w:val="FootnoteReference"/>
        </w:rPr>
        <w:footnoteReference w:id="1"/>
      </w:r>
    </w:p>
    <w:p w:rsidR="005D3886" w:rsidRPr="004D79F5" w:rsidRDefault="005D3886" w:rsidP="004D79F5">
      <w:pPr>
        <w:rPr>
          <w:szCs w:val="18"/>
        </w:rPr>
      </w:pPr>
      <w:r w:rsidRPr="004D79F5">
        <w:rPr>
          <w:szCs w:val="18"/>
        </w:rPr>
        <w:t xml:space="preserve">De conformidad con el párrafo 17 del Procedimiento para la introducción de los cambios del Sistema Armonizado </w:t>
      </w:r>
      <w:r w:rsidR="004D79F5" w:rsidRPr="004D79F5">
        <w:rPr>
          <w:szCs w:val="18"/>
        </w:rPr>
        <w:t>de 2007</w:t>
      </w:r>
      <w:r w:rsidRPr="004D79F5">
        <w:rPr>
          <w:szCs w:val="18"/>
        </w:rPr>
        <w:t xml:space="preserve"> en las Listas de concesiones utilizando la Base de Datos LAR</w:t>
      </w:r>
      <w:r w:rsidR="004D79F5" w:rsidRPr="004D79F5">
        <w:rPr>
          <w:rStyle w:val="FootnoteReference"/>
          <w:szCs w:val="18"/>
        </w:rPr>
        <w:footnoteReference w:id="2"/>
      </w:r>
      <w:r w:rsidRPr="004D79F5">
        <w:rPr>
          <w:szCs w:val="18"/>
        </w:rPr>
        <w:t xml:space="preserve">, se distribuyen conforme a la Decisión de 26 de marzo </w:t>
      </w:r>
      <w:r w:rsidR="004D79F5" w:rsidRPr="004D79F5">
        <w:rPr>
          <w:szCs w:val="18"/>
        </w:rPr>
        <w:t>de 1980</w:t>
      </w:r>
      <w:r w:rsidR="004D79F5" w:rsidRPr="004D79F5">
        <w:rPr>
          <w:rStyle w:val="FootnoteReference"/>
          <w:szCs w:val="18"/>
        </w:rPr>
        <w:footnoteReference w:id="3"/>
      </w:r>
      <w:r w:rsidRPr="004D79F5">
        <w:rPr>
          <w:szCs w:val="18"/>
        </w:rPr>
        <w:t xml:space="preserve"> las modificaciones adjuntas de la Lista</w:t>
      </w:r>
      <w:r w:rsidR="004D79F5">
        <w:rPr>
          <w:szCs w:val="18"/>
        </w:rPr>
        <w:t> </w:t>
      </w:r>
      <w:r w:rsidR="00B70034" w:rsidRPr="004D79F5">
        <w:t>CXXXIII</w:t>
      </w:r>
      <w:r w:rsidR="004D79F5">
        <w:rPr>
          <w:szCs w:val="18"/>
        </w:rPr>
        <w:t> </w:t>
      </w:r>
      <w:r w:rsidR="004D79F5" w:rsidRPr="004D79F5">
        <w:rPr>
          <w:szCs w:val="18"/>
        </w:rPr>
        <w:t>-</w:t>
      </w:r>
      <w:r w:rsidR="004D79F5">
        <w:rPr>
          <w:szCs w:val="18"/>
        </w:rPr>
        <w:t> </w:t>
      </w:r>
      <w:r w:rsidR="00B70034" w:rsidRPr="004D79F5">
        <w:rPr>
          <w:szCs w:val="18"/>
        </w:rPr>
        <w:t>Ecuador</w:t>
      </w:r>
      <w:r w:rsidR="004D79F5" w:rsidRPr="004D79F5">
        <w:rPr>
          <w:szCs w:val="18"/>
        </w:rPr>
        <w:t>.</w:t>
      </w:r>
      <w:r w:rsidR="004D79F5" w:rsidRPr="004D79F5">
        <w:rPr>
          <w:rStyle w:val="FootnoteReference"/>
          <w:szCs w:val="18"/>
        </w:rPr>
        <w:footnoteReference w:id="4"/>
      </w:r>
      <w:r w:rsidR="004D79F5" w:rsidRPr="004D79F5">
        <w:rPr>
          <w:szCs w:val="18"/>
        </w:rPr>
        <w:t xml:space="preserve"> E</w:t>
      </w:r>
      <w:r w:rsidRPr="004D79F5">
        <w:rPr>
          <w:szCs w:val="18"/>
        </w:rPr>
        <w:t xml:space="preserve">l anexo ha sido elaborado por la Secretaría y refleja el contenido del fichero electrónico conforme al SA 2007 que fue aprobado durante la reunión de examen multilateral celebrada el </w:t>
      </w:r>
      <w:r w:rsidR="00403901" w:rsidRPr="004D79F5">
        <w:rPr>
          <w:szCs w:val="18"/>
        </w:rPr>
        <w:t xml:space="preserve">6 de </w:t>
      </w:r>
      <w:r w:rsidR="00B70034" w:rsidRPr="004D79F5">
        <w:rPr>
          <w:szCs w:val="18"/>
        </w:rPr>
        <w:t>nov</w:t>
      </w:r>
      <w:r w:rsidR="00403901" w:rsidRPr="004D79F5">
        <w:rPr>
          <w:szCs w:val="18"/>
        </w:rPr>
        <w:t xml:space="preserve">iembre </w:t>
      </w:r>
      <w:r w:rsidR="004D79F5" w:rsidRPr="004D79F5">
        <w:rPr>
          <w:szCs w:val="18"/>
        </w:rPr>
        <w:t>de 2018</w:t>
      </w:r>
      <w:r w:rsidRPr="004D79F5">
        <w:rPr>
          <w:szCs w:val="18"/>
        </w:rPr>
        <w:t>.</w:t>
      </w:r>
    </w:p>
    <w:p w:rsidR="005D3886" w:rsidRPr="004D79F5" w:rsidRDefault="005D3886" w:rsidP="004D79F5"/>
    <w:p w:rsidR="005D3886" w:rsidRPr="004D79F5" w:rsidRDefault="004D79F5" w:rsidP="004D79F5">
      <w:pPr>
        <w:jc w:val="center"/>
        <w:rPr>
          <w:b/>
        </w:rPr>
      </w:pPr>
      <w:r w:rsidRPr="004D79F5">
        <w:rPr>
          <w:b/>
        </w:rPr>
        <w:t>_______________</w:t>
      </w:r>
    </w:p>
    <w:p w:rsidR="005D3886" w:rsidRPr="004D79F5" w:rsidRDefault="005D3886" w:rsidP="004D79F5"/>
    <w:p w:rsidR="005D3886" w:rsidRPr="004D79F5" w:rsidRDefault="005D3886" w:rsidP="004D79F5"/>
    <w:p w:rsidR="005D3886" w:rsidRPr="004D79F5" w:rsidRDefault="005D3886" w:rsidP="004D79F5">
      <w:pPr>
        <w:rPr>
          <w:szCs w:val="18"/>
        </w:rPr>
      </w:pPr>
      <w:r w:rsidRPr="004D79F5">
        <w:rPr>
          <w:szCs w:val="18"/>
        </w:rPr>
        <w:t xml:space="preserve">Si en el plazo de tres meses contados a partir de la fecha del presente documento no se notifica a la Secretaría ninguna objeción, las rectificaciones y modificaciones de la </w:t>
      </w:r>
      <w:r w:rsidR="00403901" w:rsidRPr="004D79F5">
        <w:rPr>
          <w:szCs w:val="18"/>
        </w:rPr>
        <w:t xml:space="preserve">Lista </w:t>
      </w:r>
      <w:r w:rsidR="006135E6" w:rsidRPr="004D79F5">
        <w:rPr>
          <w:szCs w:val="18"/>
        </w:rPr>
        <w:t xml:space="preserve">CXXXIII </w:t>
      </w:r>
      <w:r w:rsidR="004D79F5" w:rsidRPr="004D79F5">
        <w:rPr>
          <w:szCs w:val="18"/>
        </w:rPr>
        <w:t>-</w:t>
      </w:r>
      <w:r w:rsidR="00403901" w:rsidRPr="004D79F5">
        <w:rPr>
          <w:szCs w:val="18"/>
        </w:rPr>
        <w:t xml:space="preserve"> </w:t>
      </w:r>
      <w:r w:rsidR="006135E6" w:rsidRPr="004D79F5">
        <w:rPr>
          <w:szCs w:val="18"/>
        </w:rPr>
        <w:t xml:space="preserve">Ecuador </w:t>
      </w:r>
      <w:r w:rsidRPr="004D79F5">
        <w:rPr>
          <w:szCs w:val="18"/>
        </w:rPr>
        <w:t>se considerarán aprobadas y serán formalmente certificadas.</w:t>
      </w:r>
    </w:p>
    <w:p w:rsidR="005D3886" w:rsidRPr="004D79F5" w:rsidRDefault="005D3886" w:rsidP="004D79F5">
      <w:pPr>
        <w:rPr>
          <w:lang w:eastAsia="en-GB"/>
        </w:rPr>
      </w:pPr>
    </w:p>
    <w:p w:rsidR="00337700" w:rsidRPr="004D79F5" w:rsidRDefault="005D3886" w:rsidP="004D79F5">
      <w:r w:rsidRPr="004D79F5">
        <w:rPr>
          <w:szCs w:val="18"/>
          <w:u w:val="single"/>
        </w:rPr>
        <w:br w:type="page"/>
      </w:r>
      <w:r w:rsidR="00C11D7F" w:rsidRPr="004D79F5">
        <w:rPr>
          <w:szCs w:val="18"/>
        </w:rPr>
        <w:lastRenderedPageBreak/>
        <w:t>P</w:t>
      </w:r>
      <w:r w:rsidR="00AA3BC5" w:rsidRPr="004D79F5">
        <w:rPr>
          <w:szCs w:val="18"/>
        </w:rPr>
        <w:t>P</w:t>
      </w:r>
      <w:r w:rsidR="00C11D7F" w:rsidRPr="004D79F5">
        <w:rPr>
          <w:szCs w:val="18"/>
        </w:rPr>
        <w:t xml:space="preserve"> </w:t>
      </w:r>
      <w:r w:rsidRPr="004D79F5">
        <w:rPr>
          <w:szCs w:val="18"/>
        </w:rPr>
        <w:t>3-</w:t>
      </w:r>
      <w:r w:rsidR="00B855C5" w:rsidRPr="004D79F5">
        <w:rPr>
          <w:szCs w:val="18"/>
        </w:rPr>
        <w:t xml:space="preserve">149 </w:t>
      </w:r>
      <w:r w:rsidRPr="004D79F5">
        <w:rPr>
          <w:szCs w:val="18"/>
        </w:rPr>
        <w:t>Offset (</w:t>
      </w:r>
      <w:r w:rsidR="00D67E94" w:rsidRPr="004D79F5">
        <w:rPr>
          <w:szCs w:val="18"/>
        </w:rPr>
        <w:t>ficheros en PDF y Microsoft Access adjuntos</w:t>
      </w:r>
      <w:r w:rsidR="004D79F5" w:rsidRPr="004D79F5">
        <w:rPr>
          <w:szCs w:val="18"/>
        </w:rPr>
        <w:t>; p</w:t>
      </w:r>
      <w:r w:rsidR="00D67E94" w:rsidRPr="004D79F5">
        <w:rPr>
          <w:szCs w:val="18"/>
        </w:rPr>
        <w:t>uede consultarse la versión impresa previa petición).</w:t>
      </w:r>
      <w:bookmarkEnd w:id="24"/>
    </w:p>
    <w:sectPr w:rsidR="00337700" w:rsidRPr="004D79F5" w:rsidSect="00CF14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1B4" w:rsidRPr="004D79F5" w:rsidRDefault="007131B4" w:rsidP="0002424F">
      <w:bookmarkStart w:id="12" w:name="_Hlk530572970"/>
      <w:bookmarkStart w:id="13" w:name="_Hlk530572971"/>
      <w:bookmarkStart w:id="14" w:name="_Hlk530572972"/>
      <w:bookmarkStart w:id="15" w:name="_Hlk530664247"/>
      <w:bookmarkStart w:id="16" w:name="_Hlk530664248"/>
      <w:bookmarkStart w:id="17" w:name="_Hlk530664249"/>
      <w:r w:rsidRPr="004D79F5">
        <w:separator/>
      </w:r>
      <w:bookmarkEnd w:id="12"/>
      <w:bookmarkEnd w:id="13"/>
      <w:bookmarkEnd w:id="14"/>
      <w:bookmarkEnd w:id="15"/>
      <w:bookmarkEnd w:id="16"/>
      <w:bookmarkEnd w:id="17"/>
    </w:p>
  </w:endnote>
  <w:endnote w:type="continuationSeparator" w:id="0">
    <w:p w:rsidR="007131B4" w:rsidRPr="004D79F5" w:rsidRDefault="007131B4" w:rsidP="0002424F">
      <w:bookmarkStart w:id="18" w:name="_Hlk530572973"/>
      <w:bookmarkStart w:id="19" w:name="_Hlk530572974"/>
      <w:bookmarkStart w:id="20" w:name="_Hlk530572975"/>
      <w:bookmarkStart w:id="21" w:name="_Hlk530664250"/>
      <w:bookmarkStart w:id="22" w:name="_Hlk530664251"/>
      <w:bookmarkStart w:id="23" w:name="_Hlk530664252"/>
      <w:r w:rsidRPr="004D79F5">
        <w:continuationSeparator/>
      </w:r>
      <w:bookmarkEnd w:id="18"/>
      <w:bookmarkEnd w:id="19"/>
      <w:bookmarkEnd w:id="20"/>
      <w:bookmarkEnd w:id="21"/>
      <w:bookmarkEnd w:id="22"/>
      <w:bookmarkEnd w:id="23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023" w:rsidRPr="004D79F5" w:rsidRDefault="004D79F5" w:rsidP="004D79F5">
    <w:pPr>
      <w:pStyle w:val="Footer"/>
    </w:pPr>
    <w:bookmarkStart w:id="38" w:name="_Hlk530572952"/>
    <w:bookmarkStart w:id="39" w:name="_Hlk530572953"/>
    <w:bookmarkStart w:id="40" w:name="_Hlk530572954"/>
    <w:bookmarkStart w:id="41" w:name="_Hlk530664229"/>
    <w:bookmarkStart w:id="42" w:name="_Hlk530664230"/>
    <w:bookmarkStart w:id="43" w:name="_Hlk530664231"/>
    <w:r w:rsidRPr="004D79F5">
      <w:t xml:space="preserve"> </w:t>
    </w:r>
    <w:bookmarkEnd w:id="38"/>
    <w:bookmarkEnd w:id="39"/>
    <w:bookmarkEnd w:id="40"/>
    <w:bookmarkEnd w:id="41"/>
    <w:bookmarkEnd w:id="42"/>
    <w:bookmarkEnd w:id="4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4D79F5" w:rsidRDefault="004D79F5" w:rsidP="004D79F5">
    <w:pPr>
      <w:pStyle w:val="Footer"/>
    </w:pPr>
    <w:bookmarkStart w:id="44" w:name="_Hlk530572955"/>
    <w:bookmarkStart w:id="45" w:name="_Hlk530572956"/>
    <w:bookmarkStart w:id="46" w:name="_Hlk530572957"/>
    <w:bookmarkStart w:id="47" w:name="_Hlk530664232"/>
    <w:bookmarkStart w:id="48" w:name="_Hlk530664233"/>
    <w:bookmarkStart w:id="49" w:name="_Hlk530664234"/>
    <w:r w:rsidRPr="004D79F5">
      <w:t xml:space="preserve"> </w:t>
    </w:r>
    <w:bookmarkEnd w:id="44"/>
    <w:bookmarkEnd w:id="45"/>
    <w:bookmarkEnd w:id="46"/>
    <w:bookmarkEnd w:id="47"/>
    <w:bookmarkEnd w:id="48"/>
    <w:bookmarkEnd w:id="4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4D79F5" w:rsidRDefault="004D79F5" w:rsidP="004D79F5">
    <w:pPr>
      <w:pStyle w:val="Footer"/>
    </w:pPr>
    <w:bookmarkStart w:id="56" w:name="_Hlk530572961"/>
    <w:bookmarkStart w:id="57" w:name="_Hlk530572962"/>
    <w:bookmarkStart w:id="58" w:name="_Hlk530572963"/>
    <w:bookmarkStart w:id="59" w:name="_Hlk530664238"/>
    <w:bookmarkStart w:id="60" w:name="_Hlk530664239"/>
    <w:bookmarkStart w:id="61" w:name="_Hlk530664240"/>
    <w:r w:rsidRPr="004D79F5">
      <w:t xml:space="preserve"> </w:t>
    </w:r>
    <w:bookmarkEnd w:id="56"/>
    <w:bookmarkEnd w:id="57"/>
    <w:bookmarkEnd w:id="58"/>
    <w:bookmarkEnd w:id="59"/>
    <w:bookmarkEnd w:id="60"/>
    <w:bookmarkEnd w:id="6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1B4" w:rsidRPr="004D79F5" w:rsidRDefault="007131B4" w:rsidP="0002424F">
      <w:bookmarkStart w:id="0" w:name="_Hlk530572964"/>
      <w:bookmarkStart w:id="1" w:name="_Hlk530572965"/>
      <w:bookmarkStart w:id="2" w:name="_Hlk530572966"/>
      <w:bookmarkStart w:id="3" w:name="_Hlk530664241"/>
      <w:bookmarkStart w:id="4" w:name="_Hlk530664242"/>
      <w:bookmarkStart w:id="5" w:name="_Hlk530664243"/>
      <w:r w:rsidRPr="004D79F5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:rsidR="007131B4" w:rsidRPr="004D79F5" w:rsidRDefault="007131B4" w:rsidP="0002424F">
      <w:bookmarkStart w:id="6" w:name="_Hlk530572967"/>
      <w:bookmarkStart w:id="7" w:name="_Hlk530572968"/>
      <w:bookmarkStart w:id="8" w:name="_Hlk530572969"/>
      <w:bookmarkStart w:id="9" w:name="_Hlk530664244"/>
      <w:bookmarkStart w:id="10" w:name="_Hlk530664245"/>
      <w:bookmarkStart w:id="11" w:name="_Hlk530664246"/>
      <w:r w:rsidRPr="004D79F5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:rsidR="004D79F5" w:rsidRPr="004D79F5" w:rsidRDefault="004D79F5">
      <w:pPr>
        <w:pStyle w:val="FootnoteText"/>
      </w:pPr>
      <w:r w:rsidRPr="004D79F5">
        <w:rPr>
          <w:rStyle w:val="FootnoteReference"/>
        </w:rPr>
        <w:footnoteRef/>
      </w:r>
      <w:r w:rsidRPr="004D79F5">
        <w:t xml:space="preserve"> El presente documento ha sido elaborado bajo la responsabilidad de la Secretaría y se entiende sin perjuicio de las posiciones de los Miembros ni de sus derechos y obligaciones en el marco de la OMC.</w:t>
      </w:r>
    </w:p>
  </w:footnote>
  <w:footnote w:id="2">
    <w:p w:rsidR="004D79F5" w:rsidRPr="004D79F5" w:rsidRDefault="004D79F5">
      <w:pPr>
        <w:pStyle w:val="FootnoteText"/>
      </w:pPr>
      <w:r w:rsidRPr="004D79F5">
        <w:rPr>
          <w:rStyle w:val="FootnoteReference"/>
        </w:rPr>
        <w:footnoteRef/>
      </w:r>
      <w:r w:rsidRPr="004D79F5">
        <w:t xml:space="preserve"> Decisión de 15 de diciembre de 2006, documento </w:t>
      </w:r>
      <w:proofErr w:type="spellStart"/>
      <w:r w:rsidRPr="004D79F5">
        <w:t>WT</w:t>
      </w:r>
      <w:proofErr w:type="spellEnd"/>
      <w:r w:rsidRPr="004D79F5">
        <w:t>/L/673.</w:t>
      </w:r>
    </w:p>
  </w:footnote>
  <w:footnote w:id="3">
    <w:p w:rsidR="004D79F5" w:rsidRPr="004D79F5" w:rsidRDefault="004D79F5">
      <w:pPr>
        <w:pStyle w:val="FootnoteText"/>
      </w:pPr>
      <w:r w:rsidRPr="004D79F5">
        <w:rPr>
          <w:rStyle w:val="FootnoteReference"/>
        </w:rPr>
        <w:footnoteRef/>
      </w:r>
      <w:r w:rsidRPr="004D79F5">
        <w:t xml:space="preserve"> Decisión de 26 de marzo de 1980 sobre los procedimientos para la modificación o rectificación de las Listas de concesiones arancelarias, </w:t>
      </w:r>
      <w:proofErr w:type="spellStart"/>
      <w:r w:rsidRPr="004D79F5">
        <w:t>IBDD</w:t>
      </w:r>
      <w:proofErr w:type="spellEnd"/>
      <w:r w:rsidRPr="004D79F5">
        <w:t xml:space="preserve"> 27S/25 del GATT.</w:t>
      </w:r>
    </w:p>
  </w:footnote>
  <w:footnote w:id="4">
    <w:p w:rsidR="004D79F5" w:rsidRPr="004D79F5" w:rsidRDefault="004D79F5">
      <w:pPr>
        <w:pStyle w:val="FootnoteText"/>
      </w:pPr>
      <w:r w:rsidRPr="004D79F5">
        <w:rPr>
          <w:rStyle w:val="FootnoteReference"/>
        </w:rPr>
        <w:footnoteRef/>
      </w:r>
      <w:r w:rsidRPr="004D79F5">
        <w:t xml:space="preserve"> En español solamente.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9F5" w:rsidRPr="004D79F5" w:rsidRDefault="004D79F5" w:rsidP="004D79F5">
    <w:pPr>
      <w:pStyle w:val="Header"/>
      <w:spacing w:after="240"/>
      <w:jc w:val="center"/>
    </w:pPr>
    <w:bookmarkStart w:id="26" w:name="_Hlk530572946"/>
    <w:bookmarkStart w:id="27" w:name="_Hlk530572947"/>
    <w:bookmarkStart w:id="28" w:name="_Hlk530572948"/>
    <w:bookmarkStart w:id="29" w:name="_Hlk530664223"/>
    <w:bookmarkStart w:id="30" w:name="_Hlk530664224"/>
    <w:bookmarkStart w:id="31" w:name="_Hlk530664225"/>
    <w:r w:rsidRPr="004D79F5">
      <w:t>G/MA/</w:t>
    </w:r>
    <w:proofErr w:type="spellStart"/>
    <w:r w:rsidRPr="004D79F5">
      <w:t>TAR</w:t>
    </w:r>
    <w:proofErr w:type="spellEnd"/>
    <w:r w:rsidRPr="004D79F5">
      <w:t>/RS/574</w:t>
    </w:r>
  </w:p>
  <w:p w:rsidR="004D79F5" w:rsidRPr="004D79F5" w:rsidRDefault="004D79F5" w:rsidP="004D79F5">
    <w:pPr>
      <w:pStyle w:val="Header"/>
      <w:pBdr>
        <w:bottom w:val="single" w:sz="4" w:space="1" w:color="auto"/>
      </w:pBdr>
      <w:jc w:val="center"/>
    </w:pPr>
    <w:r w:rsidRPr="004D79F5">
      <w:t xml:space="preserve">- </w:t>
    </w:r>
    <w:r w:rsidRPr="004D79F5">
      <w:fldChar w:fldCharType="begin"/>
    </w:r>
    <w:r w:rsidRPr="004D79F5">
      <w:instrText xml:space="preserve"> PAGE  \* Arabic  \* MERGEFORMAT </w:instrText>
    </w:r>
    <w:r w:rsidRPr="004D79F5">
      <w:fldChar w:fldCharType="separate"/>
    </w:r>
    <w:r w:rsidRPr="004D79F5">
      <w:t>1</w:t>
    </w:r>
    <w:r w:rsidRPr="004D79F5">
      <w:fldChar w:fldCharType="end"/>
    </w:r>
    <w:r w:rsidRPr="004D79F5">
      <w:t xml:space="preserve"> -</w:t>
    </w:r>
    <w:bookmarkEnd w:id="26"/>
    <w:bookmarkEnd w:id="27"/>
    <w:bookmarkEnd w:id="28"/>
    <w:bookmarkEnd w:id="29"/>
    <w:bookmarkEnd w:id="30"/>
    <w:bookmarkEnd w:id="3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9F5" w:rsidRPr="004D79F5" w:rsidRDefault="004D79F5" w:rsidP="004D79F5">
    <w:pPr>
      <w:pStyle w:val="Header"/>
      <w:spacing w:after="240"/>
      <w:jc w:val="center"/>
    </w:pPr>
    <w:bookmarkStart w:id="32" w:name="_Hlk530572949"/>
    <w:bookmarkStart w:id="33" w:name="_Hlk530572950"/>
    <w:bookmarkStart w:id="34" w:name="_Hlk530572951"/>
    <w:bookmarkStart w:id="35" w:name="_Hlk530664226"/>
    <w:bookmarkStart w:id="36" w:name="_Hlk530664227"/>
    <w:bookmarkStart w:id="37" w:name="_Hlk530664228"/>
    <w:r w:rsidRPr="004D79F5">
      <w:t>G/MA/</w:t>
    </w:r>
    <w:proofErr w:type="spellStart"/>
    <w:r w:rsidRPr="004D79F5">
      <w:t>TAR</w:t>
    </w:r>
    <w:proofErr w:type="spellEnd"/>
    <w:r w:rsidRPr="004D79F5">
      <w:t>/RS/574</w:t>
    </w:r>
  </w:p>
  <w:p w:rsidR="004D79F5" w:rsidRPr="004D79F5" w:rsidRDefault="004D79F5" w:rsidP="004D79F5">
    <w:pPr>
      <w:pStyle w:val="Header"/>
      <w:pBdr>
        <w:bottom w:val="single" w:sz="4" w:space="1" w:color="auto"/>
      </w:pBdr>
      <w:jc w:val="center"/>
    </w:pPr>
    <w:r w:rsidRPr="004D79F5">
      <w:t xml:space="preserve">- </w:t>
    </w:r>
    <w:r w:rsidRPr="004D79F5">
      <w:fldChar w:fldCharType="begin"/>
    </w:r>
    <w:r w:rsidRPr="004D79F5">
      <w:instrText xml:space="preserve"> PAGE  \* Arabic  \* MERGEFORMAT </w:instrText>
    </w:r>
    <w:r w:rsidRPr="004D79F5">
      <w:fldChar w:fldCharType="separate"/>
    </w:r>
    <w:r w:rsidR="004B04FF">
      <w:rPr>
        <w:noProof/>
      </w:rPr>
      <w:t>2</w:t>
    </w:r>
    <w:r w:rsidRPr="004D79F5">
      <w:fldChar w:fldCharType="end"/>
    </w:r>
    <w:r w:rsidRPr="004D79F5">
      <w:t xml:space="preserve"> -</w:t>
    </w:r>
    <w:bookmarkEnd w:id="32"/>
    <w:bookmarkEnd w:id="33"/>
    <w:bookmarkEnd w:id="34"/>
    <w:bookmarkEnd w:id="35"/>
    <w:bookmarkEnd w:id="36"/>
    <w:bookmarkEnd w:id="3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4D79F5" w:rsidRPr="004D79F5" w:rsidTr="004D79F5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4D79F5" w:rsidRPr="004D79F5" w:rsidRDefault="004D79F5" w:rsidP="004D79F5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50" w:name="_Hlk530572958"/>
          <w:bookmarkStart w:id="51" w:name="_Hlk530572959"/>
          <w:bookmarkStart w:id="52" w:name="_Hlk530572960"/>
          <w:bookmarkStart w:id="53" w:name="_Hlk530664235"/>
          <w:bookmarkStart w:id="54" w:name="_Hlk530664236"/>
          <w:bookmarkStart w:id="55" w:name="_Hlk530664237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4D79F5" w:rsidRPr="004D79F5" w:rsidRDefault="004D79F5" w:rsidP="004D79F5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  <w:proofErr w:type="spellStart"/>
          <w:r w:rsidRPr="004D79F5">
            <w:rPr>
              <w:rFonts w:cs="Verdana"/>
              <w:b/>
              <w:color w:val="FF0000"/>
              <w:szCs w:val="18"/>
            </w:rPr>
            <w:t>RESTRICTED</w:t>
          </w:r>
          <w:proofErr w:type="spellEnd"/>
        </w:p>
      </w:tc>
    </w:tr>
    <w:tr w:rsidR="004D79F5" w:rsidRPr="004D79F5" w:rsidTr="004D79F5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4D79F5" w:rsidRPr="004D79F5" w:rsidRDefault="004D79F5" w:rsidP="004D79F5">
          <w:pPr>
            <w:jc w:val="left"/>
            <w:rPr>
              <w:rFonts w:eastAsia="Verdana" w:cs="Verdana"/>
              <w:szCs w:val="18"/>
            </w:rPr>
          </w:pPr>
          <w:r w:rsidRPr="004D79F5">
            <w:rPr>
              <w:rFonts w:cs="Verdana"/>
              <w:noProof/>
              <w:szCs w:val="18"/>
            </w:rPr>
            <w:drawing>
              <wp:inline distT="0" distB="0" distL="0" distR="0">
                <wp:extent cx="2422800" cy="720000"/>
                <wp:effectExtent l="0" t="0" r="0" b="4445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4D79F5" w:rsidRPr="004D79F5" w:rsidRDefault="004D79F5" w:rsidP="004D79F5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4D79F5" w:rsidRPr="004D79F5" w:rsidTr="004D79F5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4D79F5" w:rsidRPr="004D79F5" w:rsidRDefault="004D79F5" w:rsidP="004D79F5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4D79F5" w:rsidRPr="004D79F5" w:rsidRDefault="004D79F5" w:rsidP="004D79F5">
          <w:pPr>
            <w:jc w:val="right"/>
            <w:rPr>
              <w:rFonts w:eastAsia="Verdana" w:cs="Verdana"/>
              <w:b/>
              <w:szCs w:val="18"/>
            </w:rPr>
          </w:pPr>
          <w:r w:rsidRPr="004D79F5">
            <w:rPr>
              <w:b/>
              <w:szCs w:val="18"/>
            </w:rPr>
            <w:t>G/MA/</w:t>
          </w:r>
          <w:proofErr w:type="spellStart"/>
          <w:r w:rsidRPr="004D79F5">
            <w:rPr>
              <w:b/>
              <w:szCs w:val="18"/>
            </w:rPr>
            <w:t>TAR</w:t>
          </w:r>
          <w:proofErr w:type="spellEnd"/>
          <w:r w:rsidRPr="004D79F5">
            <w:rPr>
              <w:b/>
              <w:szCs w:val="18"/>
            </w:rPr>
            <w:t>/RS/574</w:t>
          </w:r>
        </w:p>
      </w:tc>
    </w:tr>
    <w:tr w:rsidR="004D79F5" w:rsidRPr="004D79F5" w:rsidTr="004D79F5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D79F5" w:rsidRPr="004D79F5" w:rsidRDefault="004D79F5" w:rsidP="004D79F5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4D79F5" w:rsidRPr="004D79F5" w:rsidRDefault="004D79F5" w:rsidP="004D79F5">
          <w:pPr>
            <w:jc w:val="right"/>
            <w:rPr>
              <w:rFonts w:eastAsia="Verdana" w:cs="Verdana"/>
              <w:szCs w:val="18"/>
            </w:rPr>
          </w:pPr>
          <w:r w:rsidRPr="004D79F5">
            <w:rPr>
              <w:rFonts w:cs="Verdana"/>
              <w:szCs w:val="18"/>
            </w:rPr>
            <w:t>2</w:t>
          </w:r>
          <w:r w:rsidR="004B04FF">
            <w:rPr>
              <w:rFonts w:cs="Verdana"/>
              <w:szCs w:val="18"/>
            </w:rPr>
            <w:t>2</w:t>
          </w:r>
          <w:r w:rsidRPr="004D79F5">
            <w:rPr>
              <w:rFonts w:cs="Verdana"/>
              <w:szCs w:val="18"/>
            </w:rPr>
            <w:t> de noviembre de 2018</w:t>
          </w:r>
        </w:p>
      </w:tc>
    </w:tr>
    <w:tr w:rsidR="004D79F5" w:rsidRPr="004D79F5" w:rsidTr="004D79F5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4D79F5" w:rsidRPr="004D79F5" w:rsidRDefault="004D79F5" w:rsidP="004D79F5">
          <w:pPr>
            <w:jc w:val="left"/>
            <w:rPr>
              <w:rFonts w:eastAsia="Verdana" w:cs="Verdana"/>
              <w:b/>
              <w:szCs w:val="18"/>
            </w:rPr>
          </w:pPr>
          <w:r w:rsidRPr="004D79F5">
            <w:rPr>
              <w:rFonts w:cs="Verdana"/>
              <w:color w:val="FF0000"/>
              <w:szCs w:val="18"/>
            </w:rPr>
            <w:t>(18</w:t>
          </w:r>
          <w:r w:rsidRPr="004D79F5">
            <w:rPr>
              <w:rFonts w:cs="Verdana"/>
              <w:color w:val="FF0000"/>
              <w:szCs w:val="18"/>
            </w:rPr>
            <w:noBreakHyphen/>
          </w:r>
          <w:r w:rsidR="004B04FF">
            <w:rPr>
              <w:rFonts w:cs="Verdana"/>
              <w:color w:val="FF0000"/>
              <w:szCs w:val="18"/>
            </w:rPr>
            <w:t>7365</w:t>
          </w:r>
          <w:r w:rsidRPr="004D79F5">
            <w:rPr>
              <w:rFonts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4D79F5" w:rsidRPr="004D79F5" w:rsidRDefault="004D79F5" w:rsidP="004D79F5">
          <w:pPr>
            <w:jc w:val="right"/>
            <w:rPr>
              <w:rFonts w:eastAsia="Verdana" w:cs="Verdana"/>
              <w:szCs w:val="18"/>
            </w:rPr>
          </w:pPr>
          <w:r w:rsidRPr="004D79F5">
            <w:rPr>
              <w:rFonts w:cs="Verdana"/>
              <w:szCs w:val="18"/>
            </w:rPr>
            <w:t xml:space="preserve">Página: </w:t>
          </w:r>
          <w:r w:rsidRPr="004D79F5">
            <w:rPr>
              <w:rFonts w:cs="Verdana"/>
              <w:szCs w:val="18"/>
            </w:rPr>
            <w:fldChar w:fldCharType="begin"/>
          </w:r>
          <w:r w:rsidRPr="004D79F5">
            <w:rPr>
              <w:rFonts w:cs="Verdana"/>
              <w:szCs w:val="18"/>
            </w:rPr>
            <w:instrText xml:space="preserve"> PAGE  \* Arabic  \* MERGEFORMAT </w:instrText>
          </w:r>
          <w:r w:rsidRPr="004D79F5">
            <w:rPr>
              <w:rFonts w:cs="Verdana"/>
              <w:szCs w:val="18"/>
            </w:rPr>
            <w:fldChar w:fldCharType="separate"/>
          </w:r>
          <w:r w:rsidR="004B04FF">
            <w:rPr>
              <w:rFonts w:cs="Verdana"/>
              <w:noProof/>
              <w:szCs w:val="18"/>
            </w:rPr>
            <w:t>1</w:t>
          </w:r>
          <w:r w:rsidRPr="004D79F5">
            <w:rPr>
              <w:rFonts w:cs="Verdana"/>
              <w:szCs w:val="18"/>
            </w:rPr>
            <w:fldChar w:fldCharType="end"/>
          </w:r>
          <w:r w:rsidRPr="004D79F5">
            <w:rPr>
              <w:rFonts w:cs="Verdana"/>
              <w:szCs w:val="18"/>
            </w:rPr>
            <w:t>/</w:t>
          </w:r>
          <w:r>
            <w:rPr>
              <w:rFonts w:cs="Verdana"/>
              <w:szCs w:val="18"/>
            </w:rPr>
            <w:t>149</w:t>
          </w:r>
        </w:p>
      </w:tc>
    </w:tr>
    <w:tr w:rsidR="004D79F5" w:rsidRPr="004D79F5" w:rsidTr="004D79F5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4D79F5" w:rsidRPr="004D79F5" w:rsidRDefault="004D79F5" w:rsidP="004D79F5">
          <w:pPr>
            <w:jc w:val="left"/>
            <w:rPr>
              <w:rFonts w:eastAsia="Verdana" w:cs="Verdana"/>
              <w:szCs w:val="18"/>
            </w:rPr>
          </w:pPr>
          <w:r w:rsidRPr="004D79F5">
            <w:rPr>
              <w:b/>
              <w:szCs w:val="18"/>
            </w:rPr>
            <w:t>Comité de Acceso a los Mercados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4D79F5" w:rsidRPr="004D79F5" w:rsidRDefault="004D79F5" w:rsidP="004D79F5">
          <w:pPr>
            <w:jc w:val="right"/>
            <w:rPr>
              <w:rFonts w:eastAsia="Verdana" w:cs="Verdana"/>
              <w:bCs/>
              <w:szCs w:val="18"/>
            </w:rPr>
          </w:pPr>
        </w:p>
      </w:tc>
    </w:tr>
    <w:bookmarkEnd w:id="50"/>
    <w:bookmarkEnd w:id="51"/>
    <w:bookmarkEnd w:id="52"/>
    <w:bookmarkEnd w:id="53"/>
    <w:bookmarkEnd w:id="54"/>
    <w:bookmarkEnd w:id="55"/>
  </w:tbl>
  <w:p w:rsidR="00DD65B2" w:rsidRPr="004D79F5" w:rsidRDefault="00DD65B2" w:rsidP="004D79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CD18D02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1784C5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0"/>
      <w:pStyle w:val="BodyText"/>
      <w:suff w:val="space"/>
      <w:lvlText w:val="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5BE137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6107FAA"/>
    <w:numStyleLink w:val="LegalHeadings"/>
  </w:abstractNum>
  <w:abstractNum w:abstractNumId="12" w15:restartNumberingAfterBreak="0">
    <w:nsid w:val="57551E12"/>
    <w:multiLevelType w:val="multilevel"/>
    <w:tmpl w:val="86107FA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23"/>
    <w:rsid w:val="000074D5"/>
    <w:rsid w:val="0002424F"/>
    <w:rsid w:val="00033711"/>
    <w:rsid w:val="00037886"/>
    <w:rsid w:val="00057BEF"/>
    <w:rsid w:val="00067D73"/>
    <w:rsid w:val="00071B26"/>
    <w:rsid w:val="0008008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3635D"/>
    <w:rsid w:val="0014012F"/>
    <w:rsid w:val="001416B5"/>
    <w:rsid w:val="001426D0"/>
    <w:rsid w:val="00185457"/>
    <w:rsid w:val="0019608D"/>
    <w:rsid w:val="001A4BD7"/>
    <w:rsid w:val="001B50DF"/>
    <w:rsid w:val="001D0E4B"/>
    <w:rsid w:val="001F5CE0"/>
    <w:rsid w:val="002149CB"/>
    <w:rsid w:val="00217023"/>
    <w:rsid w:val="002242B5"/>
    <w:rsid w:val="00247956"/>
    <w:rsid w:val="00255119"/>
    <w:rsid w:val="00276383"/>
    <w:rsid w:val="00287066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C0EE2"/>
    <w:rsid w:val="003F0353"/>
    <w:rsid w:val="003F46BB"/>
    <w:rsid w:val="003F46DD"/>
    <w:rsid w:val="00403901"/>
    <w:rsid w:val="0043612A"/>
    <w:rsid w:val="004B04FF"/>
    <w:rsid w:val="004D79F5"/>
    <w:rsid w:val="004E1A35"/>
    <w:rsid w:val="004E55A0"/>
    <w:rsid w:val="004F4ADE"/>
    <w:rsid w:val="00524772"/>
    <w:rsid w:val="00533502"/>
    <w:rsid w:val="00543E84"/>
    <w:rsid w:val="00571EE1"/>
    <w:rsid w:val="00592965"/>
    <w:rsid w:val="0059497C"/>
    <w:rsid w:val="005B571A"/>
    <w:rsid w:val="005C6D4E"/>
    <w:rsid w:val="005D21E5"/>
    <w:rsid w:val="005D3886"/>
    <w:rsid w:val="005D4F0E"/>
    <w:rsid w:val="005E14C9"/>
    <w:rsid w:val="005E49AE"/>
    <w:rsid w:val="00603219"/>
    <w:rsid w:val="00605630"/>
    <w:rsid w:val="006135E6"/>
    <w:rsid w:val="006152BB"/>
    <w:rsid w:val="006239C8"/>
    <w:rsid w:val="006652F7"/>
    <w:rsid w:val="00674833"/>
    <w:rsid w:val="006A2F2A"/>
    <w:rsid w:val="006B4276"/>
    <w:rsid w:val="006E0C67"/>
    <w:rsid w:val="007131B4"/>
    <w:rsid w:val="00727F5B"/>
    <w:rsid w:val="00735ADA"/>
    <w:rsid w:val="00742D1E"/>
    <w:rsid w:val="00795114"/>
    <w:rsid w:val="007A242D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A0D78"/>
    <w:rsid w:val="009D63FB"/>
    <w:rsid w:val="009E3E10"/>
    <w:rsid w:val="009F491D"/>
    <w:rsid w:val="00A37C79"/>
    <w:rsid w:val="00A46611"/>
    <w:rsid w:val="00A60556"/>
    <w:rsid w:val="00A62E3C"/>
    <w:rsid w:val="00A67526"/>
    <w:rsid w:val="00A73F8C"/>
    <w:rsid w:val="00A76E80"/>
    <w:rsid w:val="00A84BF5"/>
    <w:rsid w:val="00AA3BC5"/>
    <w:rsid w:val="00AA53B4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3150A"/>
    <w:rsid w:val="00B406D7"/>
    <w:rsid w:val="00B4336E"/>
    <w:rsid w:val="00B45F9E"/>
    <w:rsid w:val="00B46156"/>
    <w:rsid w:val="00B669EA"/>
    <w:rsid w:val="00B70034"/>
    <w:rsid w:val="00B763D3"/>
    <w:rsid w:val="00B83FE6"/>
    <w:rsid w:val="00B855C5"/>
    <w:rsid w:val="00B86771"/>
    <w:rsid w:val="00BA0E6A"/>
    <w:rsid w:val="00BA1A7E"/>
    <w:rsid w:val="00BA5D80"/>
    <w:rsid w:val="00BB1D60"/>
    <w:rsid w:val="00BB432E"/>
    <w:rsid w:val="00BC17E5"/>
    <w:rsid w:val="00BC2650"/>
    <w:rsid w:val="00BC4C56"/>
    <w:rsid w:val="00C05660"/>
    <w:rsid w:val="00C0756C"/>
    <w:rsid w:val="00C11D7F"/>
    <w:rsid w:val="00C245CB"/>
    <w:rsid w:val="00C263CE"/>
    <w:rsid w:val="00C34F2D"/>
    <w:rsid w:val="00C400B5"/>
    <w:rsid w:val="00C41B3D"/>
    <w:rsid w:val="00C45B8E"/>
    <w:rsid w:val="00C65229"/>
    <w:rsid w:val="00C65F6E"/>
    <w:rsid w:val="00C67AA4"/>
    <w:rsid w:val="00C71274"/>
    <w:rsid w:val="00C97117"/>
    <w:rsid w:val="00CB2591"/>
    <w:rsid w:val="00CD0195"/>
    <w:rsid w:val="00CD5EC3"/>
    <w:rsid w:val="00CE1C9D"/>
    <w:rsid w:val="00CF1417"/>
    <w:rsid w:val="00D50575"/>
    <w:rsid w:val="00D65AF6"/>
    <w:rsid w:val="00D66DCB"/>
    <w:rsid w:val="00D66F5C"/>
    <w:rsid w:val="00D67E94"/>
    <w:rsid w:val="00DB47DD"/>
    <w:rsid w:val="00DB7CB0"/>
    <w:rsid w:val="00DD65B2"/>
    <w:rsid w:val="00DF1C2C"/>
    <w:rsid w:val="00E464CD"/>
    <w:rsid w:val="00E47B1B"/>
    <w:rsid w:val="00E57045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A3"/>
    <w:rsid w:val="00F541F6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623A73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6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59" w:unhideWhenUsed="1" w:qFormat="1"/>
    <w:lsdException w:name="Quote" w:semiHidden="1" w:uiPriority="59" w:unhideWhenUsed="1" w:qFormat="1"/>
    <w:lsdException w:name="Intense Quote" w:semiHidden="1" w:uiPriority="59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nhideWhenUsed="1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9F5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79F5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79F5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79F5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79F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79F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79F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79F5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79F5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79F5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4D79F5"/>
    <w:rPr>
      <w:rFonts w:ascii="Verdana" w:eastAsiaTheme="majorEastAsia" w:hAnsi="Verdana" w:cstheme="majorBidi"/>
      <w:b/>
      <w:bCs/>
      <w:caps/>
      <w:color w:val="006283"/>
      <w:sz w:val="18"/>
      <w:szCs w:val="28"/>
      <w:lang w:val="es-ES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4D79F5"/>
    <w:rPr>
      <w:rFonts w:ascii="Verdana" w:eastAsiaTheme="majorEastAsia" w:hAnsi="Verdana" w:cstheme="majorBidi"/>
      <w:b/>
      <w:color w:val="006283"/>
      <w:sz w:val="18"/>
      <w:szCs w:val="22"/>
      <w:lang w:val="es-ES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4D79F5"/>
    <w:rPr>
      <w:rFonts w:ascii="Verdana" w:eastAsiaTheme="majorEastAsia" w:hAnsi="Verdana" w:cstheme="majorBidi"/>
      <w:b/>
      <w:bCs/>
      <w:color w:val="006283"/>
      <w:sz w:val="18"/>
      <w:szCs w:val="26"/>
      <w:lang w:val="es-ES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4D79F5"/>
    <w:rPr>
      <w:rFonts w:ascii="Verdana" w:eastAsiaTheme="majorEastAsia" w:hAnsi="Verdana" w:cstheme="majorBidi"/>
      <w:b/>
      <w:bCs/>
      <w:color w:val="006283"/>
      <w:sz w:val="18"/>
      <w:szCs w:val="22"/>
      <w:lang w:val="es-ES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4D79F5"/>
    <w:rPr>
      <w:rFonts w:ascii="Verdana" w:eastAsiaTheme="majorEastAsia" w:hAnsi="Verdana" w:cstheme="majorBidi"/>
      <w:b/>
      <w:bCs/>
      <w:iCs/>
      <w:color w:val="006283"/>
      <w:sz w:val="18"/>
      <w:szCs w:val="22"/>
      <w:lang w:val="es-ES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4D79F5"/>
    <w:rPr>
      <w:rFonts w:ascii="Verdana" w:eastAsiaTheme="majorEastAsia" w:hAnsi="Verdana" w:cstheme="majorBidi"/>
      <w:b/>
      <w:iCs/>
      <w:color w:val="006283"/>
      <w:sz w:val="18"/>
      <w:szCs w:val="22"/>
      <w:lang w:val="es-ES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4D79F5"/>
    <w:rPr>
      <w:rFonts w:ascii="Verdana" w:eastAsiaTheme="majorEastAsia" w:hAnsi="Verdana" w:cstheme="majorBidi"/>
      <w:b/>
      <w:iCs/>
      <w:color w:val="006283"/>
      <w:sz w:val="18"/>
      <w:szCs w:val="22"/>
      <w:lang w:val="es-ES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4D79F5"/>
    <w:rPr>
      <w:rFonts w:ascii="Verdana" w:eastAsiaTheme="majorEastAsia" w:hAnsi="Verdana" w:cstheme="majorBidi"/>
      <w:b/>
      <w:i/>
      <w:color w:val="006283"/>
      <w:sz w:val="18"/>
      <w:lang w:val="es-ES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4D79F5"/>
    <w:rPr>
      <w:rFonts w:ascii="Verdana" w:eastAsiaTheme="majorEastAsia" w:hAnsi="Verdana" w:cstheme="majorBidi"/>
      <w:b/>
      <w:iCs/>
      <w:color w:val="006283"/>
      <w:sz w:val="18"/>
      <w:u w:val="single"/>
      <w:lang w:val="es-E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9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9F5"/>
    <w:rPr>
      <w:rFonts w:ascii="Tahoma" w:eastAsiaTheme="minorHAnsi" w:hAnsi="Tahoma" w:cs="Tahoma"/>
      <w:sz w:val="16"/>
      <w:szCs w:val="16"/>
      <w:lang w:val="es-ES" w:eastAsia="en-US"/>
    </w:rPr>
  </w:style>
  <w:style w:type="paragraph" w:customStyle="1" w:styleId="Answer">
    <w:name w:val="Answer"/>
    <w:basedOn w:val="Normal"/>
    <w:link w:val="AnswerChar"/>
    <w:uiPriority w:val="6"/>
    <w:qFormat/>
    <w:rsid w:val="004D79F5"/>
    <w:pPr>
      <w:spacing w:after="240"/>
      <w:ind w:left="1077"/>
    </w:pPr>
    <w:rPr>
      <w:rFonts w:eastAsia="Calibri" w:cs="Times New Roman"/>
    </w:rPr>
  </w:style>
  <w:style w:type="character" w:customStyle="1" w:styleId="AnswerCar">
    <w:name w:val="Answer Car"/>
    <w:uiPriority w:val="6"/>
    <w:rsid w:val="00917BFE"/>
    <w:rPr>
      <w:rFonts w:ascii="Verdana" w:hAnsi="Verdana"/>
      <w:sz w:val="18"/>
      <w:szCs w:val="22"/>
      <w:lang w:val="es-ES" w:eastAsia="en-US"/>
    </w:rPr>
  </w:style>
  <w:style w:type="paragraph" w:styleId="BodyText">
    <w:name w:val="Body Text"/>
    <w:basedOn w:val="Normal"/>
    <w:link w:val="BodyTextChar"/>
    <w:uiPriority w:val="1"/>
    <w:qFormat/>
    <w:rsid w:val="004D79F5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4D79F5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2">
    <w:name w:val="Body Text 2"/>
    <w:basedOn w:val="Normal"/>
    <w:link w:val="BodyText2Char"/>
    <w:uiPriority w:val="1"/>
    <w:qFormat/>
    <w:rsid w:val="004D79F5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4D79F5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3">
    <w:name w:val="Body Text 3"/>
    <w:basedOn w:val="Normal"/>
    <w:link w:val="BodyText3Char"/>
    <w:uiPriority w:val="1"/>
    <w:qFormat/>
    <w:rsid w:val="004D79F5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4D79F5"/>
    <w:rPr>
      <w:rFonts w:ascii="Verdana" w:eastAsiaTheme="minorHAnsi" w:hAnsi="Verdana" w:cstheme="minorBidi"/>
      <w:sz w:val="18"/>
      <w:szCs w:val="16"/>
      <w:lang w:val="es-ES" w:eastAsia="en-US"/>
    </w:rPr>
  </w:style>
  <w:style w:type="paragraph" w:styleId="Caption">
    <w:name w:val="caption"/>
    <w:basedOn w:val="Normal"/>
    <w:next w:val="Normal"/>
    <w:uiPriority w:val="6"/>
    <w:qFormat/>
    <w:rsid w:val="004D79F5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79F5"/>
    <w:rPr>
      <w:vertAlign w:val="superscript"/>
      <w:lang w:val="es-ES"/>
    </w:rPr>
  </w:style>
  <w:style w:type="paragraph" w:styleId="FootnoteText">
    <w:name w:val="footnote text"/>
    <w:basedOn w:val="Normal"/>
    <w:link w:val="FootnoteTextChar"/>
    <w:uiPriority w:val="5"/>
    <w:rsid w:val="004D79F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79F5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D79F5"/>
    <w:rPr>
      <w:szCs w:val="20"/>
    </w:rPr>
  </w:style>
  <w:style w:type="character" w:customStyle="1" w:styleId="EndnoteTextChar">
    <w:name w:val="Endnote Text Char"/>
    <w:link w:val="EndnoteText"/>
    <w:uiPriority w:val="49"/>
    <w:rsid w:val="004D79F5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79F5"/>
    <w:pPr>
      <w:spacing w:after="240"/>
      <w:ind w:left="720"/>
    </w:pPr>
    <w:rPr>
      <w:rFonts w:eastAsia="Calibri" w:cs="Times New Roman"/>
      <w:i/>
    </w:rPr>
  </w:style>
  <w:style w:type="character" w:customStyle="1" w:styleId="FollowUpCar">
    <w:name w:val="FollowUp Car"/>
    <w:uiPriority w:val="6"/>
    <w:rsid w:val="00917BFE"/>
    <w:rPr>
      <w:rFonts w:ascii="Verdana" w:hAnsi="Verdana"/>
      <w:i/>
      <w:sz w:val="18"/>
      <w:szCs w:val="22"/>
      <w:lang w:val="es-ES" w:eastAsia="en-US"/>
    </w:rPr>
  </w:style>
  <w:style w:type="paragraph" w:styleId="Footer">
    <w:name w:val="footer"/>
    <w:basedOn w:val="Normal"/>
    <w:link w:val="FooterChar"/>
    <w:uiPriority w:val="3"/>
    <w:rsid w:val="004D79F5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4D79F5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4D79F5"/>
    <w:pPr>
      <w:ind w:left="567" w:right="567" w:firstLine="0"/>
    </w:pPr>
  </w:style>
  <w:style w:type="character" w:styleId="FootnoteReference">
    <w:name w:val="footnote reference"/>
    <w:uiPriority w:val="5"/>
    <w:rsid w:val="004D79F5"/>
    <w:rPr>
      <w:vertAlign w:val="superscript"/>
      <w:lang w:val="es-ES"/>
    </w:rPr>
  </w:style>
  <w:style w:type="paragraph" w:styleId="Header">
    <w:name w:val="header"/>
    <w:basedOn w:val="Normal"/>
    <w:link w:val="HeaderChar"/>
    <w:uiPriority w:val="3"/>
    <w:rsid w:val="004D79F5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4D79F5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4D79F5"/>
    <w:pPr>
      <w:numPr>
        <w:numId w:val="6"/>
      </w:numPr>
    </w:pPr>
  </w:style>
  <w:style w:type="paragraph" w:styleId="ListBullet">
    <w:name w:val="List Bullet"/>
    <w:basedOn w:val="Normal"/>
    <w:uiPriority w:val="1"/>
    <w:rsid w:val="004D79F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79F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79F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79F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79F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4D79F5"/>
    <w:pPr>
      <w:ind w:left="720"/>
      <w:contextualSpacing/>
    </w:pPr>
  </w:style>
  <w:style w:type="numbering" w:customStyle="1" w:styleId="ListBullets">
    <w:name w:val="ListBullets"/>
    <w:uiPriority w:val="99"/>
    <w:rsid w:val="004D79F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4D79F5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79F5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79F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4D79F5"/>
    <w:rPr>
      <w:rFonts w:ascii="Verdana" w:eastAsiaTheme="majorEastAsia" w:hAnsi="Verdana" w:cstheme="majorBidi"/>
      <w:b/>
      <w:iCs/>
      <w:sz w:val="18"/>
      <w:szCs w:val="24"/>
      <w:lang w:val="es-ES" w:eastAsia="en-US"/>
    </w:rPr>
  </w:style>
  <w:style w:type="paragraph" w:customStyle="1" w:styleId="SummaryHeader">
    <w:name w:val="SummaryHeader"/>
    <w:basedOn w:val="Normal"/>
    <w:uiPriority w:val="4"/>
    <w:qFormat/>
    <w:rsid w:val="004D79F5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79F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79F5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4D79F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79F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4D79F5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4D79F5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 w:eastAsia="en-US"/>
    </w:rPr>
  </w:style>
  <w:style w:type="paragraph" w:customStyle="1" w:styleId="Title2">
    <w:name w:val="Title 2"/>
    <w:basedOn w:val="Normal"/>
    <w:next w:val="Normal"/>
    <w:uiPriority w:val="5"/>
    <w:qFormat/>
    <w:rsid w:val="004D79F5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79F5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79F5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79F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79F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79F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79F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79F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79F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79F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79F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79F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79F5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4D79F5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79F5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4D79F5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4D79F5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4D79F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D7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79F5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4D79F5"/>
    <w:rPr>
      <w:color w:val="0563C1" w:themeColor="hyperlink"/>
      <w:u w:val="single"/>
      <w:lang w:val="es-ES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79F5"/>
  </w:style>
  <w:style w:type="paragraph" w:styleId="BlockText">
    <w:name w:val="Block Text"/>
    <w:basedOn w:val="Normal"/>
    <w:uiPriority w:val="99"/>
    <w:semiHidden/>
    <w:unhideWhenUsed/>
    <w:rsid w:val="004D79F5"/>
    <w:pPr>
      <w:pBdr>
        <w:top w:val="single" w:sz="2" w:space="10" w:color="4472C4" w:themeColor="accent1" w:shadow="1" w:frame="1"/>
        <w:left w:val="single" w:sz="2" w:space="10" w:color="4472C4" w:themeColor="accent1" w:shadow="1" w:frame="1"/>
        <w:bottom w:val="single" w:sz="2" w:space="10" w:color="4472C4" w:themeColor="accent1" w:shadow="1" w:frame="1"/>
        <w:right w:val="single" w:sz="2" w:space="10" w:color="4472C4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79F5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D79F5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79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79F5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79F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D79F5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79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D79F5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79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D79F5"/>
    <w:rPr>
      <w:rFonts w:ascii="Verdana" w:eastAsiaTheme="minorHAnsi" w:hAnsi="Verdana" w:cstheme="minorBidi"/>
      <w:sz w:val="16"/>
      <w:szCs w:val="16"/>
      <w:lang w:val="es-ES" w:eastAsia="en-US"/>
    </w:rPr>
  </w:style>
  <w:style w:type="character" w:styleId="BookTitle">
    <w:name w:val="Book Title"/>
    <w:basedOn w:val="DefaultParagraphFont"/>
    <w:uiPriority w:val="99"/>
    <w:semiHidden/>
    <w:qFormat/>
    <w:rsid w:val="004D79F5"/>
    <w:rPr>
      <w:b/>
      <w:bCs/>
      <w:smallCaps/>
      <w:spacing w:val="5"/>
      <w:lang w:val="es-ES"/>
    </w:rPr>
  </w:style>
  <w:style w:type="paragraph" w:styleId="Closing">
    <w:name w:val="Closing"/>
    <w:basedOn w:val="Normal"/>
    <w:link w:val="ClosingChar"/>
    <w:uiPriority w:val="99"/>
    <w:semiHidden/>
    <w:unhideWhenUsed/>
    <w:rsid w:val="004D79F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D79F5"/>
    <w:rPr>
      <w:rFonts w:ascii="Verdana" w:eastAsiaTheme="minorHAnsi" w:hAnsi="Verdana" w:cstheme="minorBidi"/>
      <w:sz w:val="18"/>
      <w:szCs w:val="22"/>
      <w:lang w:val="es-E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79F5"/>
    <w:rPr>
      <w:sz w:val="16"/>
      <w:szCs w:val="16"/>
      <w:lang w:val="es-ES"/>
    </w:rPr>
  </w:style>
  <w:style w:type="paragraph" w:styleId="CommentText">
    <w:name w:val="annotation text"/>
    <w:basedOn w:val="Normal"/>
    <w:link w:val="CommentTextChar"/>
    <w:uiPriority w:val="99"/>
    <w:unhideWhenUsed/>
    <w:rsid w:val="004D79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9F5"/>
    <w:rPr>
      <w:rFonts w:ascii="Verdana" w:eastAsiaTheme="minorHAnsi" w:hAnsi="Verdana" w:cstheme="minorBidi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79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D79F5"/>
    <w:rPr>
      <w:rFonts w:ascii="Verdana" w:eastAsiaTheme="minorHAnsi" w:hAnsi="Verdana" w:cstheme="minorBidi"/>
      <w:b/>
      <w:bCs/>
      <w:lang w:val="es-E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79F5"/>
  </w:style>
  <w:style w:type="character" w:customStyle="1" w:styleId="DateChar">
    <w:name w:val="Date Char"/>
    <w:basedOn w:val="DefaultParagraphFont"/>
    <w:link w:val="Date"/>
    <w:uiPriority w:val="99"/>
    <w:semiHidden/>
    <w:rsid w:val="004D79F5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79F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9F5"/>
    <w:rPr>
      <w:rFonts w:ascii="Tahoma" w:eastAsiaTheme="minorHAnsi" w:hAnsi="Tahoma" w:cs="Tahoma"/>
      <w:sz w:val="16"/>
      <w:szCs w:val="16"/>
      <w:lang w:val="es-E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79F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D79F5"/>
    <w:rPr>
      <w:rFonts w:ascii="Verdana" w:eastAsiaTheme="minorHAnsi" w:hAnsi="Verdana" w:cstheme="minorBidi"/>
      <w:sz w:val="18"/>
      <w:szCs w:val="22"/>
      <w:lang w:val="es-ES" w:eastAsia="en-US"/>
    </w:rPr>
  </w:style>
  <w:style w:type="character" w:styleId="Emphasis">
    <w:name w:val="Emphasis"/>
    <w:basedOn w:val="DefaultParagraphFont"/>
    <w:uiPriority w:val="99"/>
    <w:semiHidden/>
    <w:qFormat/>
    <w:rsid w:val="004D79F5"/>
    <w:rPr>
      <w:i/>
      <w:iCs/>
      <w:lang w:val="es-ES"/>
    </w:rPr>
  </w:style>
  <w:style w:type="paragraph" w:styleId="EnvelopeAddress">
    <w:name w:val="envelope address"/>
    <w:basedOn w:val="Normal"/>
    <w:uiPriority w:val="99"/>
    <w:semiHidden/>
    <w:unhideWhenUsed/>
    <w:rsid w:val="004D79F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79F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4D79F5"/>
    <w:rPr>
      <w:color w:val="954F72" w:themeColor="followedHyperlink"/>
      <w:u w:val="single"/>
      <w:lang w:val="es-ES"/>
    </w:rPr>
  </w:style>
  <w:style w:type="character" w:styleId="HTMLAcronym">
    <w:name w:val="HTML Acronym"/>
    <w:basedOn w:val="DefaultParagraphFont"/>
    <w:uiPriority w:val="99"/>
    <w:semiHidden/>
    <w:unhideWhenUsed/>
    <w:rsid w:val="004D79F5"/>
    <w:rPr>
      <w:lang w:val="es-E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79F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D79F5"/>
    <w:rPr>
      <w:rFonts w:ascii="Verdana" w:eastAsiaTheme="minorHAnsi" w:hAnsi="Verdana" w:cstheme="minorBidi"/>
      <w:i/>
      <w:iCs/>
      <w:sz w:val="18"/>
      <w:szCs w:val="22"/>
      <w:lang w:val="es-ES" w:eastAsia="en-US"/>
    </w:rPr>
  </w:style>
  <w:style w:type="character" w:styleId="HTMLCite">
    <w:name w:val="HTML Cite"/>
    <w:basedOn w:val="DefaultParagraphFont"/>
    <w:uiPriority w:val="99"/>
    <w:semiHidden/>
    <w:unhideWhenUsed/>
    <w:rsid w:val="004D79F5"/>
    <w:rPr>
      <w:i/>
      <w:iCs/>
      <w:lang w:val="es-ES"/>
    </w:rPr>
  </w:style>
  <w:style w:type="character" w:styleId="HTMLCode">
    <w:name w:val="HTML Code"/>
    <w:basedOn w:val="DefaultParagraphFont"/>
    <w:uiPriority w:val="99"/>
    <w:semiHidden/>
    <w:unhideWhenUsed/>
    <w:rsid w:val="004D79F5"/>
    <w:rPr>
      <w:rFonts w:ascii="Consolas" w:hAnsi="Consolas" w:cs="Consolas"/>
      <w:sz w:val="20"/>
      <w:szCs w:val="20"/>
      <w:lang w:val="es-ES"/>
    </w:rPr>
  </w:style>
  <w:style w:type="character" w:styleId="HTMLDefinition">
    <w:name w:val="HTML Definition"/>
    <w:basedOn w:val="DefaultParagraphFont"/>
    <w:uiPriority w:val="99"/>
    <w:semiHidden/>
    <w:unhideWhenUsed/>
    <w:rsid w:val="004D79F5"/>
    <w:rPr>
      <w:i/>
      <w:iCs/>
      <w:lang w:val="es-ES"/>
    </w:rPr>
  </w:style>
  <w:style w:type="character" w:styleId="HTMLKeyboard">
    <w:name w:val="HTML Keyboard"/>
    <w:basedOn w:val="DefaultParagraphFont"/>
    <w:uiPriority w:val="99"/>
    <w:semiHidden/>
    <w:unhideWhenUsed/>
    <w:rsid w:val="004D79F5"/>
    <w:rPr>
      <w:rFonts w:ascii="Consolas" w:hAnsi="Consolas" w:cs="Consolas"/>
      <w:sz w:val="20"/>
      <w:szCs w:val="20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79F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79F5"/>
    <w:rPr>
      <w:rFonts w:ascii="Consolas" w:eastAsiaTheme="minorHAnsi" w:hAnsi="Consolas" w:cs="Consolas"/>
      <w:lang w:val="es-E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4D79F5"/>
    <w:rPr>
      <w:rFonts w:ascii="Consolas" w:hAnsi="Consolas" w:cs="Consolas"/>
      <w:sz w:val="24"/>
      <w:szCs w:val="24"/>
      <w:lang w:val="es-ES"/>
    </w:rPr>
  </w:style>
  <w:style w:type="character" w:styleId="HTMLTypewriter">
    <w:name w:val="HTML Typewriter"/>
    <w:basedOn w:val="DefaultParagraphFont"/>
    <w:uiPriority w:val="99"/>
    <w:semiHidden/>
    <w:unhideWhenUsed/>
    <w:rsid w:val="004D79F5"/>
    <w:rPr>
      <w:rFonts w:ascii="Consolas" w:hAnsi="Consolas" w:cs="Consolas"/>
      <w:sz w:val="20"/>
      <w:szCs w:val="20"/>
      <w:lang w:val="es-ES"/>
    </w:rPr>
  </w:style>
  <w:style w:type="character" w:styleId="HTMLVariable">
    <w:name w:val="HTML Variable"/>
    <w:basedOn w:val="DefaultParagraphFont"/>
    <w:uiPriority w:val="99"/>
    <w:semiHidden/>
    <w:unhideWhenUsed/>
    <w:rsid w:val="004D79F5"/>
    <w:rPr>
      <w:i/>
      <w:iCs/>
      <w:lang w:val="es-ES"/>
    </w:rPr>
  </w:style>
  <w:style w:type="paragraph" w:styleId="Index1">
    <w:name w:val="index 1"/>
    <w:basedOn w:val="Normal"/>
    <w:next w:val="Normal"/>
    <w:uiPriority w:val="99"/>
    <w:semiHidden/>
    <w:unhideWhenUsed/>
    <w:rsid w:val="004D79F5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79F5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79F5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79F5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79F5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79F5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79F5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79F5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79F5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79F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4D79F5"/>
    <w:rPr>
      <w:b/>
      <w:bCs/>
      <w:i/>
      <w:iCs/>
      <w:color w:val="4472C4" w:themeColor="accent1"/>
      <w:lang w:val="es-ES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79F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4D79F5"/>
    <w:rPr>
      <w:rFonts w:ascii="Verdana" w:eastAsiaTheme="minorHAnsi" w:hAnsi="Verdana" w:cstheme="minorBidi"/>
      <w:b/>
      <w:bCs/>
      <w:i/>
      <w:iCs/>
      <w:color w:val="4472C4" w:themeColor="accent1"/>
      <w:sz w:val="18"/>
      <w:szCs w:val="22"/>
      <w:lang w:val="es-ES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4D79F5"/>
    <w:rPr>
      <w:b/>
      <w:bCs/>
      <w:smallCaps/>
      <w:color w:val="ED7D31" w:themeColor="accent2"/>
      <w:spacing w:val="5"/>
      <w:u w:val="single"/>
      <w:lang w:val="es-ES"/>
    </w:rPr>
  </w:style>
  <w:style w:type="character" w:styleId="LineNumber">
    <w:name w:val="line number"/>
    <w:basedOn w:val="DefaultParagraphFont"/>
    <w:uiPriority w:val="99"/>
    <w:semiHidden/>
    <w:unhideWhenUsed/>
    <w:rsid w:val="004D79F5"/>
    <w:rPr>
      <w:lang w:val="es-ES"/>
    </w:rPr>
  </w:style>
  <w:style w:type="paragraph" w:styleId="List">
    <w:name w:val="List"/>
    <w:basedOn w:val="Normal"/>
    <w:uiPriority w:val="99"/>
    <w:semiHidden/>
    <w:unhideWhenUsed/>
    <w:rsid w:val="004D79F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79F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79F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79F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79F5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79F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79F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79F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79F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79F5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79F5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79F5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79F5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79F5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79F5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79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D79F5"/>
    <w:rPr>
      <w:rFonts w:ascii="Consolas" w:eastAsiaTheme="minorHAnsi" w:hAnsi="Consolas" w:cs="Consolas"/>
      <w:lang w:val="es-ES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79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D79F5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n-US"/>
    </w:rPr>
  </w:style>
  <w:style w:type="paragraph" w:styleId="NoSpacing">
    <w:name w:val="No Spacing"/>
    <w:uiPriority w:val="1"/>
    <w:semiHidden/>
    <w:qFormat/>
    <w:rsid w:val="004D79F5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79F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79F5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79F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D79F5"/>
    <w:rPr>
      <w:rFonts w:ascii="Verdana" w:eastAsiaTheme="minorHAnsi" w:hAnsi="Verdana" w:cstheme="minorBidi"/>
      <w:sz w:val="18"/>
      <w:szCs w:val="22"/>
      <w:lang w:val="es-E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4D79F5"/>
    <w:rPr>
      <w:lang w:val="es-ES"/>
    </w:rPr>
  </w:style>
  <w:style w:type="character" w:styleId="PlaceholderText">
    <w:name w:val="Placeholder Text"/>
    <w:basedOn w:val="DefaultParagraphFont"/>
    <w:uiPriority w:val="99"/>
    <w:semiHidden/>
    <w:rsid w:val="004D79F5"/>
    <w:rPr>
      <w:color w:val="808080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4D79F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79F5"/>
    <w:rPr>
      <w:rFonts w:ascii="Consolas" w:eastAsiaTheme="minorHAnsi" w:hAnsi="Consolas" w:cs="Consolas"/>
      <w:sz w:val="21"/>
      <w:szCs w:val="21"/>
      <w:lang w:val="es-ES" w:eastAsia="en-US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4D79F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4D79F5"/>
    <w:rPr>
      <w:rFonts w:ascii="Verdana" w:eastAsiaTheme="minorHAnsi" w:hAnsi="Verdana" w:cstheme="minorBidi"/>
      <w:i/>
      <w:iCs/>
      <w:color w:val="000000" w:themeColor="text1"/>
      <w:sz w:val="18"/>
      <w:szCs w:val="22"/>
      <w:lang w:val="es-E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79F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D79F5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79F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D79F5"/>
    <w:rPr>
      <w:rFonts w:ascii="Verdana" w:eastAsiaTheme="minorHAnsi" w:hAnsi="Verdana" w:cstheme="minorBidi"/>
      <w:sz w:val="18"/>
      <w:szCs w:val="22"/>
      <w:lang w:val="es-ES" w:eastAsia="en-US"/>
    </w:rPr>
  </w:style>
  <w:style w:type="character" w:styleId="Strong">
    <w:name w:val="Strong"/>
    <w:basedOn w:val="DefaultParagraphFont"/>
    <w:uiPriority w:val="99"/>
    <w:semiHidden/>
    <w:qFormat/>
    <w:rsid w:val="004D79F5"/>
    <w:rPr>
      <w:b/>
      <w:bCs/>
      <w:lang w:val="es-ES"/>
    </w:rPr>
  </w:style>
  <w:style w:type="character" w:styleId="SubtleEmphasis">
    <w:name w:val="Subtle Emphasis"/>
    <w:basedOn w:val="DefaultParagraphFont"/>
    <w:uiPriority w:val="99"/>
    <w:semiHidden/>
    <w:qFormat/>
    <w:rsid w:val="004D79F5"/>
    <w:rPr>
      <w:i/>
      <w:iCs/>
      <w:color w:val="808080" w:themeColor="text1" w:themeTint="7F"/>
      <w:lang w:val="es-ES"/>
    </w:rPr>
  </w:style>
  <w:style w:type="character" w:styleId="SubtleReference">
    <w:name w:val="Subtle Reference"/>
    <w:basedOn w:val="DefaultParagraphFont"/>
    <w:uiPriority w:val="99"/>
    <w:semiHidden/>
    <w:qFormat/>
    <w:rsid w:val="004D79F5"/>
    <w:rPr>
      <w:smallCaps/>
      <w:color w:val="ED7D31" w:themeColor="accent2"/>
      <w:u w:val="single"/>
      <w:lang w:val="es-ES"/>
    </w:rPr>
  </w:style>
  <w:style w:type="paragraph" w:customStyle="1" w:styleId="Ttulodocumento2">
    <w:name w:val="Título documento 2"/>
    <w:basedOn w:val="Normal"/>
    <w:rsid w:val="005D3886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LightGrid">
    <w:name w:val="Light Grid"/>
    <w:basedOn w:val="TableNormal"/>
    <w:uiPriority w:val="62"/>
    <w:rsid w:val="004D79F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D79F5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4D79F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4D79F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4D79F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4D79F5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4D79F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ableGridLight">
    <w:name w:val="Grid Table Light"/>
    <w:basedOn w:val="TableNormal"/>
    <w:uiPriority w:val="40"/>
    <w:rsid w:val="004D79F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rsid w:val="004D79F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4D79F5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4D79F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4D79F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4D79F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4D79F5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4D79F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4D79F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4D79F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4D79F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4D79F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4D79F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4D79F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4D79F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4D79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4D79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4D79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4D79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4D79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4D79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4D79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ColorfulGrid">
    <w:name w:val="Colorful Grid"/>
    <w:basedOn w:val="TableNormal"/>
    <w:uiPriority w:val="73"/>
    <w:rsid w:val="004D79F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4D79F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4D79F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4D79F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4D79F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4D79F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D79F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styleId="Hashtag">
    <w:name w:val="Hashtag"/>
    <w:basedOn w:val="DefaultParagraphFont"/>
    <w:uiPriority w:val="99"/>
    <w:semiHidden/>
    <w:unhideWhenUsed/>
    <w:rsid w:val="004D79F5"/>
    <w:rPr>
      <w:color w:val="2B579A"/>
      <w:shd w:val="clear" w:color="auto" w:fill="E6E6E6"/>
      <w:lang w:val="es-ES"/>
    </w:rPr>
  </w:style>
  <w:style w:type="character" w:styleId="SmartHyperlink">
    <w:name w:val="Smart Hyperlink"/>
    <w:basedOn w:val="DefaultParagraphFont"/>
    <w:uiPriority w:val="99"/>
    <w:semiHidden/>
    <w:unhideWhenUsed/>
    <w:rsid w:val="004D79F5"/>
    <w:rPr>
      <w:u w:val="dotted"/>
      <w:lang w:val="es-ES"/>
    </w:rPr>
  </w:style>
  <w:style w:type="table" w:styleId="LightList">
    <w:name w:val="Light List"/>
    <w:basedOn w:val="TableNormal"/>
    <w:uiPriority w:val="61"/>
    <w:rsid w:val="004D79F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D79F5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D79F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D79F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D79F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4D79F5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4D79F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MediumList1">
    <w:name w:val="Medium List 1"/>
    <w:basedOn w:val="TableNormal"/>
    <w:uiPriority w:val="65"/>
    <w:rsid w:val="004D79F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D79F5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4D79F5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4D79F5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4D79F5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4D79F5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4D79F5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4D79F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79F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79F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79F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79F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79F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79F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DarkList">
    <w:name w:val="Dark List"/>
    <w:basedOn w:val="TableNormal"/>
    <w:uiPriority w:val="70"/>
    <w:rsid w:val="004D79F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4D79F5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4D79F5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4D79F5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4D79F5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4D79F5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D79F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List">
    <w:name w:val="Colorful List"/>
    <w:basedOn w:val="TableNormal"/>
    <w:uiPriority w:val="72"/>
    <w:rsid w:val="004D79F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4D79F5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4D79F5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4D79F5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4D79F5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4D79F5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D79F5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D79F5"/>
    <w:rPr>
      <w:color w:val="808080"/>
      <w:shd w:val="clear" w:color="auto" w:fill="E6E6E6"/>
      <w:lang w:val="es-ES"/>
    </w:rPr>
  </w:style>
  <w:style w:type="character" w:styleId="Mention">
    <w:name w:val="Mention"/>
    <w:basedOn w:val="DefaultParagraphFont"/>
    <w:uiPriority w:val="99"/>
    <w:semiHidden/>
    <w:unhideWhenUsed/>
    <w:rsid w:val="004D79F5"/>
    <w:rPr>
      <w:color w:val="2B579A"/>
      <w:shd w:val="clear" w:color="auto" w:fill="E6E6E6"/>
      <w:lang w:val="es-ES"/>
    </w:rPr>
  </w:style>
  <w:style w:type="table" w:styleId="LightShading">
    <w:name w:val="Light Shading"/>
    <w:basedOn w:val="TableNormal"/>
    <w:uiPriority w:val="60"/>
    <w:rsid w:val="004D79F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D79F5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D79F5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D79F5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D79F5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D79F5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4D79F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Shading1">
    <w:name w:val="Medium Shading 1"/>
    <w:basedOn w:val="TableNormal"/>
    <w:uiPriority w:val="63"/>
    <w:rsid w:val="004D79F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79F5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79F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79F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79F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79F5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79F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79F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79F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79F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79F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79F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79F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79F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olorfulShading">
    <w:name w:val="Colorful Shading"/>
    <w:basedOn w:val="TableNormal"/>
    <w:uiPriority w:val="71"/>
    <w:rsid w:val="004D79F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4D79F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4D79F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4D79F5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4D79F5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4D79F5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D79F5"/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Simple1">
    <w:name w:val="Table Simple 1"/>
    <w:basedOn w:val="TableNormal"/>
    <w:uiPriority w:val="99"/>
    <w:semiHidden/>
    <w:unhideWhenUsed/>
    <w:rsid w:val="004D79F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79F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79F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rsid w:val="004D79F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79F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79F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79F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4D79F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79F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79F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79F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79F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D79F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79F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79F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79F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79F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79F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79F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79F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79F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79F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79F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79F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79F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79F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79F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79F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79F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79F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79F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Theme">
    <w:name w:val="Table Theme"/>
    <w:basedOn w:val="TableNormal"/>
    <w:uiPriority w:val="99"/>
    <w:semiHidden/>
    <w:unhideWhenUsed/>
    <w:rsid w:val="004D7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4D79F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D79F5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D79F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D79F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D79F5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D79F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D79F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D79F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D79F5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D79F5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D79F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D79F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D79F5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D79F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D79F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D79F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D79F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D79F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D79F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D79F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D79F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D79F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D79F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D79F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D79F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D79F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D79F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D79F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D79F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D79F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D79F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D79F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D79F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D79F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D79F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D79F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D79F5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D79F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D79F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D79F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D79F5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D79F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D79F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D79F5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D79F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D79F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D79F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D79F5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D79F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4D79F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D79F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D79F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D79F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D79F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D79F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D79F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D79F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D79F5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D79F5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D79F5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D79F5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D79F5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D79F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D79F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D79F5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D79F5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D79F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D79F5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D79F5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D79F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D79F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D79F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D79F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D79F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D79F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D79F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D79F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D79F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D79F5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D79F5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D79F5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D79F5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D79F5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D79F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D79F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D79F5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D79F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D79F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D79F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D79F5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D79F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D79F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D79F5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D79F5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D79F5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D79F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D79F5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D79F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4D79F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4D79F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lainTable1">
    <w:name w:val="Plain Table 1"/>
    <w:basedOn w:val="TableNormal"/>
    <w:uiPriority w:val="41"/>
    <w:rsid w:val="004D79F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D79F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D79F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D79F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D79F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79F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79F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79F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79F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79F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79F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uiPriority w:val="99"/>
    <w:semiHidden/>
    <w:unhideWhenUsed/>
    <w:rsid w:val="004D79F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79F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79F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nswerChar">
    <w:name w:val="Answer Char"/>
    <w:link w:val="Answer"/>
    <w:uiPriority w:val="6"/>
    <w:rsid w:val="004D79F5"/>
    <w:rPr>
      <w:rFonts w:ascii="Verdana" w:hAnsi="Verdana"/>
      <w:sz w:val="18"/>
      <w:szCs w:val="22"/>
      <w:lang w:eastAsia="en-US"/>
    </w:rPr>
  </w:style>
  <w:style w:type="character" w:customStyle="1" w:styleId="FollowUpChar">
    <w:name w:val="FollowUp Char"/>
    <w:link w:val="FollowUp"/>
    <w:uiPriority w:val="6"/>
    <w:rsid w:val="004D79F5"/>
    <w:rPr>
      <w:rFonts w:ascii="Verdana" w:hAnsi="Verdana"/>
      <w:i/>
      <w:sz w:val="18"/>
      <w:szCs w:val="22"/>
      <w:lang w:eastAsia="en-US"/>
    </w:rPr>
  </w:style>
  <w:style w:type="paragraph" w:customStyle="1" w:styleId="TitleDate">
    <w:name w:val="Title Date"/>
    <w:basedOn w:val="Normal"/>
    <w:next w:val="Normal"/>
    <w:uiPriority w:val="5"/>
    <w:qFormat/>
    <w:rsid w:val="004D79F5"/>
    <w:pPr>
      <w:spacing w:after="240"/>
      <w:jc w:val="center"/>
    </w:pPr>
    <w:rPr>
      <w:rFonts w:eastAsia="Calibri" w:cs="Times New Roman"/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8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s\AppData\Roaming\Microsoft\Templates\WTODOCE201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160</Words>
  <Characters>841</Characters>
  <Application>Microsoft Office Word</Application>
  <DocSecurity>0</DocSecurity>
  <Lines>20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RECTIFICACIÓN Y MODIFICACIÓN DE LAS LISTAS</vt:lpstr>
      <vt:lpstr>RECTIFICACIÓN Y MODIFICACIÓN DE LAS LISTAS</vt:lpstr>
    </vt:vector>
  </TitlesOfParts>
  <Manager/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RECTIFICACIÓN Y MODIFICACIÓN DE LAS LISTAS</dc:title>
  <dc:subject/>
  <dc:creator/>
  <cp:keywords/>
  <dc:description>LDIMD - DTU</dc:description>
  <cp:lastModifiedBy/>
  <cp:revision>2</cp:revision>
  <cp:lastPrinted>2013-07-01T07:15:00Z</cp:lastPrinted>
  <dcterms:created xsi:type="dcterms:W3CDTF">2018-11-22T14:35:00Z</dcterms:created>
  <dcterms:modified xsi:type="dcterms:W3CDTF">2018-11-22T15:35:00Z</dcterms:modified>
</cp:coreProperties>
</file>