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4" w:rsidRPr="00577C2D" w:rsidRDefault="00577C2D" w:rsidP="00577C2D">
      <w:pPr>
        <w:pStyle w:val="Titre"/>
        <w:rPr>
          <w:caps w:val="0"/>
          <w:kern w:val="0"/>
        </w:rPr>
      </w:pPr>
      <w:bookmarkStart w:id="0" w:name="_GoBack"/>
      <w:bookmarkEnd w:id="0"/>
      <w:r w:rsidRPr="00577C2D">
        <w:rPr>
          <w:caps w:val="0"/>
          <w:kern w:val="0"/>
        </w:rPr>
        <w:t>RECTIFICATION ET MODIFICATION DES LISTES</w:t>
      </w:r>
    </w:p>
    <w:p w:rsidR="000250A4" w:rsidRPr="00577C2D" w:rsidRDefault="00ED72F0" w:rsidP="00577C2D">
      <w:pPr>
        <w:pStyle w:val="Title2"/>
        <w:rPr>
          <w:caps w:val="0"/>
        </w:rPr>
      </w:pPr>
      <w:r w:rsidRPr="00577C2D">
        <w:rPr>
          <w:caps w:val="0"/>
        </w:rPr>
        <w:t>LISTE</w:t>
      </w:r>
      <w:r w:rsidR="000250A4" w:rsidRPr="00577C2D">
        <w:rPr>
          <w:caps w:val="0"/>
        </w:rPr>
        <w:t xml:space="preserve"> </w:t>
      </w:r>
      <w:r w:rsidRPr="00577C2D">
        <w:rPr>
          <w:caps w:val="0"/>
        </w:rPr>
        <w:t xml:space="preserve">LXXVI </w:t>
      </w:r>
      <w:r w:rsidR="00577C2D" w:rsidRPr="00577C2D">
        <w:rPr>
          <w:caps w:val="0"/>
        </w:rPr>
        <w:noBreakHyphen/>
      </w:r>
      <w:r w:rsidRPr="00577C2D">
        <w:rPr>
          <w:caps w:val="0"/>
        </w:rPr>
        <w:t xml:space="preserve"> COLOMBIE</w:t>
      </w:r>
    </w:p>
    <w:p w:rsidR="00577C2D" w:rsidRPr="00577C2D" w:rsidRDefault="000250A4" w:rsidP="00577C2D">
      <w:pPr>
        <w:rPr>
          <w:szCs w:val="24"/>
          <w:lang w:eastAsia="fr-CH"/>
        </w:rPr>
      </w:pPr>
      <w:r w:rsidRPr="00577C2D">
        <w:t xml:space="preserve">La </w:t>
      </w:r>
      <w:r w:rsidR="00ED72F0" w:rsidRPr="00577C2D">
        <w:t>communication ci</w:t>
      </w:r>
      <w:r w:rsidR="00577C2D" w:rsidRPr="00577C2D">
        <w:noBreakHyphen/>
      </w:r>
      <w:r w:rsidR="00ED72F0" w:rsidRPr="00577C2D">
        <w:t>après, datée du</w:t>
      </w:r>
      <w:r w:rsidRPr="00577C2D">
        <w:rPr>
          <w:lang w:eastAsia="fr-CH"/>
        </w:rPr>
        <w:t xml:space="preserve"> 1</w:t>
      </w:r>
      <w:r w:rsidR="00577C2D" w:rsidRPr="00577C2D">
        <w:rPr>
          <w:lang w:eastAsia="fr-CH"/>
        </w:rPr>
        <w:t>4 juin 2</w:t>
      </w:r>
      <w:r w:rsidRPr="00577C2D">
        <w:rPr>
          <w:lang w:eastAsia="fr-CH"/>
        </w:rPr>
        <w:t xml:space="preserve">018, </w:t>
      </w:r>
      <w:r w:rsidR="00ED72F0" w:rsidRPr="00577C2D">
        <w:rPr>
          <w:lang w:eastAsia="fr-CH"/>
        </w:rPr>
        <w:t>est distribuée à la demande de la délégation de la Colombie</w:t>
      </w:r>
      <w:r w:rsidRPr="00577C2D">
        <w:rPr>
          <w:lang w:eastAsia="fr-CH"/>
        </w:rPr>
        <w:t>.</w:t>
      </w:r>
    </w:p>
    <w:p w:rsidR="000250A4" w:rsidRPr="00577C2D" w:rsidRDefault="000250A4" w:rsidP="00577C2D">
      <w:pPr>
        <w:rPr>
          <w:lang w:eastAsia="fr-CH"/>
        </w:rPr>
      </w:pPr>
    </w:p>
    <w:p w:rsidR="000250A4" w:rsidRPr="00577C2D" w:rsidRDefault="00577C2D" w:rsidP="00577C2D">
      <w:pPr>
        <w:jc w:val="center"/>
        <w:rPr>
          <w:b/>
          <w:lang w:eastAsia="fr-CH"/>
        </w:rPr>
      </w:pPr>
      <w:r w:rsidRPr="00577C2D">
        <w:rPr>
          <w:b/>
          <w:lang w:eastAsia="fr-CH"/>
        </w:rPr>
        <w:t>_______________</w:t>
      </w:r>
    </w:p>
    <w:p w:rsidR="000250A4" w:rsidRPr="00577C2D" w:rsidRDefault="000250A4" w:rsidP="00577C2D">
      <w:pPr>
        <w:rPr>
          <w:lang w:eastAsia="fr-CH"/>
        </w:rPr>
      </w:pPr>
    </w:p>
    <w:p w:rsidR="000250A4" w:rsidRPr="00577C2D" w:rsidRDefault="000250A4" w:rsidP="00577C2D">
      <w:pPr>
        <w:rPr>
          <w:lang w:eastAsia="fr-CH"/>
        </w:rPr>
      </w:pPr>
    </w:p>
    <w:p w:rsidR="00577C2D" w:rsidRPr="00577C2D" w:rsidRDefault="00ED72F0" w:rsidP="00577C2D">
      <w:pPr>
        <w:pStyle w:val="NormalWeb"/>
        <w:rPr>
          <w:rFonts w:ascii="Verdana" w:hAnsi="Verdana"/>
          <w:sz w:val="18"/>
          <w:szCs w:val="18"/>
        </w:rPr>
      </w:pPr>
      <w:r w:rsidRPr="00577C2D">
        <w:rPr>
          <w:rFonts w:ascii="Verdana" w:hAnsi="Verdana"/>
          <w:sz w:val="18"/>
          <w:szCs w:val="18"/>
        </w:rPr>
        <w:t>Conformément à la décision du</w:t>
      </w:r>
      <w:r w:rsidR="000250A4" w:rsidRPr="00577C2D">
        <w:rPr>
          <w:rFonts w:ascii="Verdana" w:hAnsi="Verdana"/>
          <w:sz w:val="18"/>
          <w:szCs w:val="18"/>
        </w:rPr>
        <w:t xml:space="preserve"> 2</w:t>
      </w:r>
      <w:r w:rsidR="00577C2D" w:rsidRPr="00577C2D">
        <w:rPr>
          <w:rFonts w:ascii="Verdana" w:hAnsi="Verdana"/>
          <w:sz w:val="18"/>
          <w:szCs w:val="18"/>
        </w:rPr>
        <w:t>6 mars </w:t>
      </w:r>
      <w:r w:rsidR="00577C2D" w:rsidRPr="00477DB0">
        <w:rPr>
          <w:rFonts w:ascii="Verdana" w:hAnsi="Verdana"/>
          <w:sz w:val="18"/>
          <w:szCs w:val="18"/>
        </w:rPr>
        <w:t>1</w:t>
      </w:r>
      <w:r w:rsidR="000250A4" w:rsidRPr="00477DB0">
        <w:rPr>
          <w:rFonts w:ascii="Verdana" w:hAnsi="Verdana"/>
          <w:sz w:val="18"/>
          <w:szCs w:val="18"/>
        </w:rPr>
        <w:t>980 (</w:t>
      </w:r>
      <w:proofErr w:type="spellStart"/>
      <w:r w:rsidR="000250A4" w:rsidRPr="00477DB0">
        <w:rPr>
          <w:rFonts w:ascii="Verdana" w:hAnsi="Verdana"/>
          <w:sz w:val="18"/>
          <w:szCs w:val="18"/>
        </w:rPr>
        <w:t>IBDD</w:t>
      </w:r>
      <w:proofErr w:type="spellEnd"/>
      <w:r w:rsidR="000250A4" w:rsidRPr="00477DB0">
        <w:rPr>
          <w:rFonts w:ascii="Verdana" w:hAnsi="Verdana"/>
          <w:sz w:val="18"/>
          <w:szCs w:val="18"/>
        </w:rPr>
        <w:t xml:space="preserve"> 27S/2</w:t>
      </w:r>
      <w:r w:rsidR="00477DB0" w:rsidRPr="00477DB0">
        <w:rPr>
          <w:rFonts w:ascii="Verdana" w:hAnsi="Verdana"/>
          <w:sz w:val="18"/>
          <w:szCs w:val="18"/>
        </w:rPr>
        <w:t>6</w:t>
      </w:r>
      <w:r w:rsidR="000250A4" w:rsidRPr="00477DB0">
        <w:rPr>
          <w:rFonts w:ascii="Verdana" w:hAnsi="Verdana"/>
          <w:sz w:val="18"/>
          <w:szCs w:val="18"/>
        </w:rPr>
        <w:t xml:space="preserve">), </w:t>
      </w:r>
      <w:r w:rsidRPr="00477DB0">
        <w:rPr>
          <w:rFonts w:ascii="Verdana" w:hAnsi="Verdana"/>
          <w:sz w:val="18"/>
          <w:szCs w:val="18"/>
        </w:rPr>
        <w:t>le gouvernement</w:t>
      </w:r>
      <w:r w:rsidRPr="00577C2D">
        <w:rPr>
          <w:rFonts w:ascii="Verdana" w:hAnsi="Verdana"/>
          <w:sz w:val="18"/>
          <w:szCs w:val="18"/>
        </w:rPr>
        <w:t xml:space="preserve"> de la République de Colombie présente le projet</w:t>
      </w:r>
      <w:r w:rsidR="00577C2D" w:rsidRPr="00577C2D">
        <w:rPr>
          <w:rStyle w:val="Appelnotedebasdep"/>
          <w:rFonts w:ascii="Verdana" w:hAnsi="Verdana"/>
          <w:sz w:val="18"/>
          <w:szCs w:val="18"/>
        </w:rPr>
        <w:footnoteReference w:id="1"/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Pr="00577C2D">
        <w:rPr>
          <w:rFonts w:ascii="Verdana" w:hAnsi="Verdana"/>
          <w:sz w:val="18"/>
          <w:szCs w:val="18"/>
        </w:rPr>
        <w:t>contenant les modifications de la Liste</w:t>
      </w:r>
      <w:r w:rsidR="006165F7" w:rsidRPr="00577C2D">
        <w:rPr>
          <w:rFonts w:ascii="Verdana" w:hAnsi="Verdana"/>
          <w:sz w:val="18"/>
          <w:szCs w:val="18"/>
        </w:rPr>
        <w:t xml:space="preserve"> LXXVI, </w:t>
      </w:r>
      <w:r w:rsidRPr="00577C2D">
        <w:rPr>
          <w:rFonts w:ascii="Verdana" w:hAnsi="Verdana"/>
          <w:sz w:val="18"/>
          <w:szCs w:val="18"/>
        </w:rPr>
        <w:t>partie</w:t>
      </w:r>
      <w:r w:rsidR="006165F7" w:rsidRPr="00577C2D">
        <w:rPr>
          <w:rFonts w:ascii="Verdana" w:hAnsi="Verdana"/>
          <w:sz w:val="18"/>
          <w:szCs w:val="18"/>
        </w:rPr>
        <w:t xml:space="preserve"> IV, </w:t>
      </w:r>
      <w:r w:rsidRPr="00577C2D">
        <w:rPr>
          <w:rFonts w:ascii="Verdana" w:hAnsi="Verdana"/>
          <w:sz w:val="18"/>
          <w:szCs w:val="18"/>
        </w:rPr>
        <w:t>section</w:t>
      </w:r>
      <w:r w:rsidR="006165F7" w:rsidRPr="00577C2D">
        <w:rPr>
          <w:rFonts w:ascii="Verdana" w:hAnsi="Verdana"/>
          <w:sz w:val="18"/>
          <w:szCs w:val="18"/>
        </w:rPr>
        <w:t> </w:t>
      </w:r>
      <w:r w:rsidR="000250A4" w:rsidRPr="00577C2D">
        <w:rPr>
          <w:rFonts w:ascii="Verdana" w:hAnsi="Verdana"/>
          <w:sz w:val="18"/>
          <w:szCs w:val="18"/>
        </w:rPr>
        <w:t>II</w:t>
      </w:r>
      <w:r w:rsidRPr="00577C2D">
        <w:rPr>
          <w:rFonts w:ascii="Verdana" w:hAnsi="Verdana"/>
          <w:sz w:val="18"/>
          <w:szCs w:val="18"/>
        </w:rPr>
        <w:t>,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Pr="00577C2D">
        <w:rPr>
          <w:rFonts w:ascii="Verdana" w:hAnsi="Verdana"/>
          <w:sz w:val="18"/>
          <w:szCs w:val="18"/>
        </w:rPr>
        <w:t>et des notes relatives à l'annexe V, section II</w:t>
      </w:r>
      <w:r w:rsidR="00DF78D5" w:rsidRPr="00577C2D">
        <w:rPr>
          <w:rFonts w:ascii="Verdana" w:hAnsi="Verdana"/>
          <w:sz w:val="18"/>
          <w:szCs w:val="18"/>
        </w:rPr>
        <w:t>, telles qu'elles figurent dans le document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proofErr w:type="spellStart"/>
      <w:r w:rsidR="000250A4" w:rsidRPr="00577C2D">
        <w:rPr>
          <w:rFonts w:ascii="Verdana" w:hAnsi="Verdana"/>
          <w:sz w:val="18"/>
          <w:szCs w:val="18"/>
        </w:rPr>
        <w:t>WT</w:t>
      </w:r>
      <w:proofErr w:type="spellEnd"/>
      <w:r w:rsidR="000250A4" w:rsidRPr="00577C2D">
        <w:rPr>
          <w:rFonts w:ascii="Verdana" w:hAnsi="Verdana"/>
          <w:sz w:val="18"/>
          <w:szCs w:val="18"/>
        </w:rPr>
        <w:t xml:space="preserve">/Let/351, </w:t>
      </w:r>
      <w:r w:rsidR="00DF78D5" w:rsidRPr="00577C2D">
        <w:rPr>
          <w:rFonts w:ascii="Verdana" w:hAnsi="Verdana"/>
          <w:sz w:val="18"/>
          <w:szCs w:val="18"/>
        </w:rPr>
        <w:t xml:space="preserve">qui sont nécessaires pour mettre en </w:t>
      </w:r>
      <w:r w:rsidR="00FA7536" w:rsidRPr="00577C2D">
        <w:rPr>
          <w:rFonts w:ascii="Verdana" w:hAnsi="Verdana"/>
          <w:sz w:val="18"/>
          <w:szCs w:val="18"/>
        </w:rPr>
        <w:t>œuvre</w:t>
      </w:r>
      <w:r w:rsidR="00DF78D5" w:rsidRPr="00577C2D">
        <w:rPr>
          <w:rFonts w:ascii="Verdana" w:hAnsi="Verdana"/>
          <w:sz w:val="18"/>
          <w:szCs w:val="18"/>
        </w:rPr>
        <w:t xml:space="preserve"> les engagements d'élimination</w:t>
      </w:r>
      <w:r w:rsidR="000250A4" w:rsidRPr="00577C2D">
        <w:rPr>
          <w:rFonts w:ascii="Verdana" w:hAnsi="Verdana"/>
          <w:sz w:val="18"/>
          <w:szCs w:val="18"/>
        </w:rPr>
        <w:t xml:space="preserve"> </w:t>
      </w:r>
      <w:r w:rsidR="00DF78D5" w:rsidRPr="00577C2D">
        <w:rPr>
          <w:rFonts w:ascii="Verdana" w:hAnsi="Verdana"/>
          <w:sz w:val="18"/>
          <w:szCs w:val="18"/>
        </w:rPr>
        <w:t>des subventions</w:t>
      </w:r>
      <w:r w:rsidR="00FA7536" w:rsidRPr="00577C2D">
        <w:rPr>
          <w:rFonts w:ascii="Verdana" w:hAnsi="Verdana"/>
          <w:sz w:val="18"/>
          <w:szCs w:val="18"/>
        </w:rPr>
        <w:t xml:space="preserve"> découlant de</w:t>
      </w:r>
      <w:r w:rsidR="000250A4" w:rsidRPr="00577C2D">
        <w:rPr>
          <w:rFonts w:ascii="Verdana" w:hAnsi="Verdana"/>
          <w:sz w:val="18"/>
          <w:szCs w:val="18"/>
        </w:rPr>
        <w:t xml:space="preserve"> la D</w:t>
      </w:r>
      <w:r w:rsidR="00FA7536" w:rsidRPr="00577C2D">
        <w:rPr>
          <w:rFonts w:ascii="Verdana" w:hAnsi="Verdana"/>
          <w:sz w:val="18"/>
          <w:szCs w:val="18"/>
        </w:rPr>
        <w:t xml:space="preserve">écision ministérielle de </w:t>
      </w:r>
      <w:r w:rsidR="000250A4" w:rsidRPr="00577C2D">
        <w:rPr>
          <w:rFonts w:ascii="Verdana" w:hAnsi="Verdana"/>
          <w:sz w:val="18"/>
          <w:szCs w:val="18"/>
        </w:rPr>
        <w:t xml:space="preserve">Nairobi </w:t>
      </w:r>
      <w:r w:rsidR="00FA7536" w:rsidRPr="00577C2D">
        <w:rPr>
          <w:rFonts w:ascii="Verdana" w:hAnsi="Verdana"/>
          <w:sz w:val="18"/>
          <w:szCs w:val="18"/>
        </w:rPr>
        <w:t>sur la concurrence à l'exportation</w:t>
      </w:r>
      <w:r w:rsidR="000250A4" w:rsidRPr="00577C2D">
        <w:rPr>
          <w:rFonts w:ascii="Verdana" w:hAnsi="Verdana"/>
          <w:sz w:val="18"/>
          <w:szCs w:val="18"/>
        </w:rPr>
        <w:t xml:space="preserve"> (</w:t>
      </w:r>
      <w:proofErr w:type="spellStart"/>
      <w:r w:rsidR="000250A4" w:rsidRPr="00577C2D">
        <w:rPr>
          <w:rFonts w:ascii="Verdana" w:hAnsi="Verdana"/>
          <w:sz w:val="18"/>
          <w:szCs w:val="18"/>
        </w:rPr>
        <w:t>WT</w:t>
      </w:r>
      <w:proofErr w:type="spellEnd"/>
      <w:r w:rsidR="000250A4" w:rsidRPr="00577C2D">
        <w:rPr>
          <w:rFonts w:ascii="Verdana" w:hAnsi="Verdana"/>
          <w:sz w:val="18"/>
          <w:szCs w:val="18"/>
        </w:rPr>
        <w:t>/MIN(15)/45</w:t>
      </w:r>
      <w:r w:rsidR="007238BF">
        <w:rPr>
          <w:rFonts w:ascii="Verdana" w:hAnsi="Verdana"/>
          <w:sz w:val="18"/>
          <w:szCs w:val="18"/>
        </w:rPr>
        <w:t>-</w:t>
      </w:r>
      <w:r w:rsidR="000250A4" w:rsidRPr="00577C2D">
        <w:rPr>
          <w:rFonts w:ascii="Verdana" w:hAnsi="Verdana"/>
          <w:sz w:val="18"/>
          <w:szCs w:val="18"/>
        </w:rPr>
        <w:t>WT/L/980</w:t>
      </w:r>
      <w:r w:rsidR="003059AF">
        <w:rPr>
          <w:rFonts w:ascii="Verdana" w:hAnsi="Verdana"/>
          <w:sz w:val="18"/>
          <w:szCs w:val="18"/>
        </w:rPr>
        <w:t>)</w:t>
      </w:r>
      <w:r w:rsidR="000250A4" w:rsidRPr="00577C2D">
        <w:rPr>
          <w:rFonts w:ascii="Verdana" w:hAnsi="Verdana"/>
          <w:sz w:val="18"/>
          <w:szCs w:val="18"/>
        </w:rPr>
        <w:t>.</w:t>
      </w:r>
    </w:p>
    <w:p w:rsidR="00577C2D" w:rsidRPr="00577C2D" w:rsidRDefault="00577C2D" w:rsidP="00577C2D">
      <w:pPr>
        <w:pStyle w:val="NormalWeb"/>
        <w:rPr>
          <w:rFonts w:ascii="Verdana" w:hAnsi="Verdana"/>
          <w:sz w:val="18"/>
          <w:szCs w:val="18"/>
        </w:rPr>
      </w:pPr>
    </w:p>
    <w:p w:rsidR="000250A4" w:rsidRPr="00577C2D" w:rsidRDefault="00577C2D" w:rsidP="00577C2D">
      <w:pPr>
        <w:jc w:val="center"/>
        <w:rPr>
          <w:b/>
        </w:rPr>
      </w:pPr>
      <w:r w:rsidRPr="00577C2D">
        <w:rPr>
          <w:b/>
        </w:rPr>
        <w:t>_______________</w:t>
      </w:r>
    </w:p>
    <w:p w:rsidR="000250A4" w:rsidRPr="00577C2D" w:rsidRDefault="000250A4" w:rsidP="00577C2D"/>
    <w:p w:rsidR="000250A4" w:rsidRPr="00577C2D" w:rsidRDefault="000250A4" w:rsidP="00577C2D"/>
    <w:p w:rsidR="00577C2D" w:rsidRPr="00577C2D" w:rsidRDefault="009C4B19" w:rsidP="00577C2D">
      <w:pPr>
        <w:rPr>
          <w:rFonts w:eastAsia="Times New Roman"/>
          <w:szCs w:val="18"/>
          <w:lang w:eastAsia="fr-CH"/>
        </w:rPr>
      </w:pPr>
      <w:r w:rsidRPr="00577C2D">
        <w:rPr>
          <w:rFonts w:eastAsia="Times New Roman"/>
          <w:szCs w:val="18"/>
          <w:lang w:eastAsia="fr-CH"/>
        </w:rPr>
        <w:t xml:space="preserve">Si aucune objection n'est notifiée au Secrétariat dans un délai de trois mois à compter de la date du présent document, les rectifications et modifications apportées à la Liste LXXVI </w:t>
      </w:r>
      <w:r w:rsidR="007238BF">
        <w:rPr>
          <w:rFonts w:eastAsia="Times New Roman"/>
          <w:szCs w:val="18"/>
          <w:lang w:eastAsia="fr-CH"/>
        </w:rPr>
        <w:t>–</w:t>
      </w:r>
      <w:r w:rsidRPr="00577C2D">
        <w:rPr>
          <w:rFonts w:eastAsia="Times New Roman"/>
          <w:szCs w:val="18"/>
          <w:lang w:eastAsia="fr-CH"/>
        </w:rPr>
        <w:t xml:space="preserve"> Colombie seront considérées comme approuvées et seront formellement certifiées</w:t>
      </w:r>
      <w:r w:rsidR="000250A4" w:rsidRPr="00577C2D">
        <w:rPr>
          <w:rFonts w:eastAsia="Times New Roman"/>
          <w:szCs w:val="18"/>
          <w:lang w:eastAsia="fr-CH"/>
        </w:rPr>
        <w:t>.</w:t>
      </w:r>
    </w:p>
    <w:p w:rsidR="000250A4" w:rsidRPr="00577C2D" w:rsidRDefault="000250A4" w:rsidP="00577C2D">
      <w:pPr>
        <w:rPr>
          <w:lang w:eastAsia="fr-CH"/>
        </w:rPr>
      </w:pPr>
    </w:p>
    <w:p w:rsidR="000250A4" w:rsidRPr="00577C2D" w:rsidRDefault="000250A4" w:rsidP="00577C2D">
      <w:pPr>
        <w:sectPr w:rsidR="000250A4" w:rsidRPr="00577C2D" w:rsidSect="00702D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0250A4" w:rsidRPr="00577C2D" w:rsidRDefault="000250A4" w:rsidP="00577C2D">
      <w:pPr>
        <w:jc w:val="center"/>
        <w:rPr>
          <w:rFonts w:eastAsia="Times New Roman"/>
          <w:b/>
          <w:bCs/>
          <w:szCs w:val="18"/>
          <w:lang w:bidi="he-IL"/>
        </w:rPr>
      </w:pPr>
      <w:r w:rsidRPr="00577C2D">
        <w:rPr>
          <w:rFonts w:eastAsia="Times New Roman"/>
          <w:b/>
          <w:bCs/>
          <w:szCs w:val="18"/>
          <w:lang w:bidi="he-IL"/>
        </w:rPr>
        <w:lastRenderedPageBreak/>
        <w:t xml:space="preserve">LISTA LXXVI </w:t>
      </w:r>
      <w:r w:rsidR="00577C2D" w:rsidRPr="00577C2D">
        <w:rPr>
          <w:rFonts w:eastAsia="Times New Roman"/>
          <w:b/>
          <w:bCs/>
          <w:szCs w:val="18"/>
          <w:lang w:bidi="he-IL"/>
        </w:rPr>
        <w:noBreakHyphen/>
        <w:t xml:space="preserve"> </w:t>
      </w:r>
      <w:proofErr w:type="spellStart"/>
      <w:r w:rsidRPr="00577C2D">
        <w:rPr>
          <w:rFonts w:eastAsia="Times New Roman"/>
          <w:b/>
          <w:bCs/>
          <w:szCs w:val="18"/>
          <w:lang w:bidi="he-IL"/>
        </w:rPr>
        <w:t>COLOMBIA</w:t>
      </w:r>
      <w:proofErr w:type="spellEnd"/>
    </w:p>
    <w:p w:rsidR="000250A4" w:rsidRPr="00577C2D" w:rsidRDefault="000250A4" w:rsidP="00577C2D">
      <w:pPr>
        <w:rPr>
          <w:lang w:bidi="he-IL"/>
        </w:rPr>
      </w:pPr>
    </w:p>
    <w:p w:rsidR="000250A4" w:rsidRPr="00577C2D" w:rsidRDefault="000250A4" w:rsidP="00577C2D">
      <w:pPr>
        <w:jc w:val="center"/>
        <w:rPr>
          <w:rFonts w:eastAsia="Times New Roman"/>
          <w:i/>
          <w:iCs/>
          <w:szCs w:val="18"/>
          <w:lang w:bidi="he-IL"/>
        </w:rPr>
      </w:pPr>
      <w:r w:rsidRPr="00577C2D">
        <w:rPr>
          <w:rFonts w:eastAsia="Times New Roman"/>
          <w:i/>
          <w:iCs/>
          <w:szCs w:val="18"/>
          <w:lang w:bidi="he-IL"/>
        </w:rPr>
        <w:t xml:space="preserve">PARTE IV –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PRODUCTOS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AGROPECUARIOS</w:t>
      </w:r>
      <w:proofErr w:type="spellEnd"/>
      <w:r w:rsidR="00577C2D" w:rsidRPr="00577C2D">
        <w:rPr>
          <w:rFonts w:eastAsia="Times New Roman"/>
          <w:i/>
          <w:iCs/>
          <w:szCs w:val="18"/>
          <w:lang w:bidi="he-IL"/>
        </w:rPr>
        <w:t xml:space="preserve">: </w:t>
      </w:r>
      <w:proofErr w:type="spellStart"/>
      <w:r w:rsidR="00577C2D" w:rsidRPr="00577C2D">
        <w:rPr>
          <w:rFonts w:eastAsia="Times New Roman"/>
          <w:i/>
          <w:iCs/>
          <w:szCs w:val="18"/>
          <w:lang w:bidi="he-IL"/>
        </w:rPr>
        <w:t>C</w:t>
      </w:r>
      <w:r w:rsidRPr="00577C2D">
        <w:rPr>
          <w:rFonts w:eastAsia="Times New Roman"/>
          <w:i/>
          <w:iCs/>
          <w:szCs w:val="18"/>
          <w:lang w:bidi="he-IL"/>
        </w:rPr>
        <w:t>OMPROMISOS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DE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LIMITACIÓND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E LAS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SUBVENCIONES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br/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SECCIO</w:t>
      </w:r>
      <w:r w:rsidR="00577C2D" w:rsidRPr="00577C2D">
        <w:rPr>
          <w:rFonts w:eastAsia="Times New Roman"/>
          <w:i/>
          <w:iCs/>
          <w:szCs w:val="18"/>
          <w:lang w:bidi="he-IL"/>
        </w:rPr>
        <w:t>N</w:t>
      </w:r>
      <w:proofErr w:type="spellEnd"/>
      <w:r w:rsidR="00577C2D" w:rsidRPr="00577C2D">
        <w:rPr>
          <w:rFonts w:eastAsia="Times New Roman"/>
          <w:i/>
          <w:iCs/>
          <w:szCs w:val="18"/>
          <w:lang w:bidi="he-IL"/>
        </w:rPr>
        <w:t xml:space="preserve"> </w:t>
      </w:r>
      <w:r w:rsidRPr="00577C2D">
        <w:rPr>
          <w:rFonts w:eastAsia="Times New Roman"/>
          <w:i/>
          <w:iCs/>
          <w:szCs w:val="18"/>
          <w:lang w:bidi="he-IL"/>
        </w:rPr>
        <w:t>II</w:t>
      </w:r>
      <w:r w:rsidR="00577C2D" w:rsidRPr="00577C2D">
        <w:rPr>
          <w:rFonts w:eastAsia="Times New Roman"/>
          <w:i/>
          <w:iCs/>
          <w:szCs w:val="18"/>
          <w:lang w:bidi="he-IL"/>
        </w:rPr>
        <w:t xml:space="preserve">: </w:t>
      </w:r>
      <w:proofErr w:type="spellStart"/>
      <w:r w:rsidR="00577C2D" w:rsidRPr="00577C2D">
        <w:rPr>
          <w:rFonts w:eastAsia="Times New Roman"/>
          <w:i/>
          <w:iCs/>
          <w:szCs w:val="18"/>
          <w:lang w:bidi="he-IL"/>
        </w:rPr>
        <w:t>S</w:t>
      </w:r>
      <w:r w:rsidRPr="00577C2D">
        <w:rPr>
          <w:rFonts w:eastAsia="Times New Roman"/>
          <w:i/>
          <w:iCs/>
          <w:szCs w:val="18"/>
          <w:lang w:bidi="he-IL"/>
        </w:rPr>
        <w:t>ubvenciones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a la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exportación</w:t>
      </w:r>
      <w:proofErr w:type="spellEnd"/>
      <w:r w:rsidR="00577C2D" w:rsidRPr="00577C2D">
        <w:rPr>
          <w:rFonts w:eastAsia="Times New Roman"/>
          <w:i/>
          <w:iCs/>
          <w:szCs w:val="18"/>
          <w:lang w:bidi="he-IL"/>
        </w:rPr>
        <w:t xml:space="preserve">: </w:t>
      </w:r>
      <w:proofErr w:type="spellStart"/>
      <w:r w:rsidR="00577C2D" w:rsidRPr="00577C2D">
        <w:rPr>
          <w:rFonts w:eastAsia="Times New Roman"/>
          <w:i/>
          <w:iCs/>
          <w:szCs w:val="18"/>
          <w:lang w:bidi="he-IL"/>
        </w:rPr>
        <w:t>C</w:t>
      </w:r>
      <w:r w:rsidRPr="00577C2D">
        <w:rPr>
          <w:rFonts w:eastAsia="Times New Roman"/>
          <w:i/>
          <w:iCs/>
          <w:szCs w:val="18"/>
          <w:lang w:bidi="he-IL"/>
        </w:rPr>
        <w:t>ompromisos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de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reducción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de los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desembolsos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presupuestarios</w:t>
      </w:r>
      <w:proofErr w:type="spellEnd"/>
      <w:r w:rsidRPr="00577C2D">
        <w:rPr>
          <w:rFonts w:eastAsia="Times New Roman"/>
          <w:i/>
          <w:iCs/>
          <w:szCs w:val="18"/>
          <w:lang w:bidi="he-IL"/>
        </w:rPr>
        <w:t xml:space="preserve"> y las </w:t>
      </w:r>
      <w:proofErr w:type="spellStart"/>
      <w:r w:rsidRPr="00577C2D">
        <w:rPr>
          <w:rFonts w:eastAsia="Times New Roman"/>
          <w:i/>
          <w:iCs/>
          <w:szCs w:val="18"/>
          <w:lang w:bidi="he-IL"/>
        </w:rPr>
        <w:t>cantidades</w:t>
      </w:r>
      <w:proofErr w:type="spellEnd"/>
    </w:p>
    <w:p w:rsidR="00337700" w:rsidRPr="00577C2D" w:rsidRDefault="00337700" w:rsidP="00577C2D"/>
    <w:p w:rsidR="000250A4" w:rsidRPr="00577C2D" w:rsidRDefault="000250A4" w:rsidP="00577C2D"/>
    <w:tbl>
      <w:tblPr>
        <w:tblW w:w="13327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806"/>
        <w:gridCol w:w="1701"/>
        <w:gridCol w:w="993"/>
        <w:gridCol w:w="1544"/>
        <w:gridCol w:w="1450"/>
        <w:gridCol w:w="1091"/>
        <w:gridCol w:w="1269"/>
        <w:gridCol w:w="2018"/>
      </w:tblGrid>
      <w:tr w:rsidR="000250A4" w:rsidRPr="00577C2D" w:rsidTr="003059AF">
        <w:trPr>
          <w:trHeight w:val="1154"/>
          <w:tblHeader/>
          <w:jc w:val="center"/>
        </w:trPr>
        <w:tc>
          <w:tcPr>
            <w:tcW w:w="1455" w:type="dxa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Número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la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partida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arancelaria</w:t>
            </w:r>
            <w:proofErr w:type="spellEnd"/>
          </w:p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SA 2007</w:t>
            </w:r>
          </w:p>
        </w:tc>
        <w:tc>
          <w:tcPr>
            <w:tcW w:w="1806" w:type="dxa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Designación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los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productos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Base de los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desembolsos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dólares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EE.UU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.)</w:t>
            </w:r>
          </w:p>
        </w:tc>
        <w:tc>
          <w:tcPr>
            <w:tcW w:w="2537" w:type="dxa"/>
            <w:gridSpan w:val="2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anuales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final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compromiso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en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materia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desembolsos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dólares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EE.UU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.)</w:t>
            </w:r>
          </w:p>
        </w:tc>
        <w:tc>
          <w:tcPr>
            <w:tcW w:w="1450" w:type="dxa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Base de las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Cantidades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toneladas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)</w:t>
            </w:r>
          </w:p>
        </w:tc>
        <w:tc>
          <w:tcPr>
            <w:tcW w:w="2360" w:type="dxa"/>
            <w:gridSpan w:val="2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anuales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nivel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final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compromisos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en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materia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cantidades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toneladas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)</w:t>
            </w:r>
          </w:p>
        </w:tc>
        <w:tc>
          <w:tcPr>
            <w:tcW w:w="2018" w:type="dxa"/>
            <w:shd w:val="clear" w:color="auto" w:fill="FFFFFF" w:themeFill="background1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Cuadros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Justificantes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Documentos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pertinentes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Referencia</w:t>
            </w:r>
            <w:proofErr w:type="spellEnd"/>
          </w:p>
        </w:tc>
      </w:tr>
      <w:tr w:rsidR="000250A4" w:rsidRPr="00577C2D" w:rsidTr="003059AF">
        <w:trPr>
          <w:trHeight w:val="230"/>
          <w:jc w:val="center"/>
        </w:trPr>
        <w:tc>
          <w:tcPr>
            <w:tcW w:w="3261" w:type="dxa"/>
            <w:gridSpan w:val="2"/>
            <w:shd w:val="clear" w:color="auto" w:fill="auto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</w:t>
            </w:r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</w:t>
            </w:r>
          </w:p>
        </w:tc>
        <w:tc>
          <w:tcPr>
            <w:tcW w:w="2537" w:type="dxa"/>
            <w:gridSpan w:val="2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</w:t>
            </w:r>
          </w:p>
        </w:tc>
        <w:tc>
          <w:tcPr>
            <w:tcW w:w="1450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</w:t>
            </w:r>
          </w:p>
        </w:tc>
        <w:tc>
          <w:tcPr>
            <w:tcW w:w="2360" w:type="dxa"/>
            <w:gridSpan w:val="2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</w:t>
            </w:r>
          </w:p>
        </w:tc>
      </w:tr>
      <w:tr w:rsidR="000250A4" w:rsidRPr="00577C2D" w:rsidTr="003059AF">
        <w:trPr>
          <w:trHeight w:val="230"/>
          <w:jc w:val="center"/>
        </w:trPr>
        <w:tc>
          <w:tcPr>
            <w:tcW w:w="3261" w:type="dxa"/>
            <w:gridSpan w:val="2"/>
            <w:shd w:val="clear" w:color="auto" w:fill="auto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993" w:type="dxa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Años</w:t>
            </w:r>
            <w:proofErr w:type="spellEnd"/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Desembolsos</w:t>
            </w:r>
            <w:proofErr w:type="spellEnd"/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091" w:type="dxa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Años</w:t>
            </w:r>
            <w:proofErr w:type="spellEnd"/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Cantidades</w:t>
            </w:r>
            <w:proofErr w:type="spellEnd"/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577C2D" w:rsidTr="003059AF">
        <w:trPr>
          <w:trHeight w:val="461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0201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0202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CARNE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BOVINO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5,978,523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4,543,677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9,802</w:t>
            </w:r>
          </w:p>
        </w:tc>
        <w:tc>
          <w:tcPr>
            <w:tcW w:w="109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8,430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Cuadro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Justificante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No. 11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AGST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/COL)</w:t>
            </w: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0603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FLORES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CAPULLOS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CORTADOS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20,295,739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15,424,762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80,180</w:t>
            </w:r>
          </w:p>
        </w:tc>
        <w:tc>
          <w:tcPr>
            <w:tcW w:w="109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68,955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577C2D" w:rsidTr="003059AF">
        <w:trPr>
          <w:trHeight w:val="477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0702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0703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0704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0705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0706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0707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0708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0709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0710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0711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0712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LEGUMBRES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HORTALIZAS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26,458,736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20,108,639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28,395</w:t>
            </w:r>
          </w:p>
        </w:tc>
        <w:tc>
          <w:tcPr>
            <w:tcW w:w="109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24,420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577C2D" w:rsidTr="003059AF">
        <w:trPr>
          <w:trHeight w:val="3001"/>
          <w:jc w:val="center"/>
        </w:trPr>
        <w:tc>
          <w:tcPr>
            <w:tcW w:w="1455" w:type="dxa"/>
            <w:shd w:val="clear" w:color="auto" w:fill="auto"/>
          </w:tcPr>
          <w:p w:rsidR="00577C2D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0802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0803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0804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0805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0806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0807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0808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0809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0810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0811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0812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0813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FRUTAS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60,614,073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46,066,696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1,021,525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878,511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0901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CAFÉ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INCLUSO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TOSTADO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O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DESCAFEINADO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856,996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651,317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667,212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573,802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461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1006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ARROZ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118,290,732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89,900,956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18,911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16,263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461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1701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1702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AZUCAR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21,209,349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16,119,105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260,010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223,608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923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1703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MELAZAS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LA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EXTRACCION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DEL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REFINADO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DEL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AZUCAR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1,027,576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780,958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64,416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55,397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1704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ARTICULOS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CONFITERIA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SIN CACAO</w:t>
            </w:r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1,533,739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1,165,642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4,416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3,798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70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1801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CACAO EN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GRANO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ENTERO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O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PARTIDO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26,111,580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19,844,801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7,788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6,697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1804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MANTECA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,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GRASA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ACEITE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CACAO</w:t>
            </w:r>
          </w:p>
        </w:tc>
        <w:tc>
          <w:tcPr>
            <w:tcW w:w="1701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1,757,735</w:t>
            </w:r>
          </w:p>
        </w:tc>
        <w:tc>
          <w:tcPr>
            <w:tcW w:w="993" w:type="dxa"/>
          </w:tcPr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577C2D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1,335,879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2,271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1,953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1154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1806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CHOCOLATE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DEMAS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PREPARACIONES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ALIMENTICIAS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CON CACAO</w:t>
            </w:r>
          </w:p>
        </w:tc>
        <w:tc>
          <w:tcPr>
            <w:tcW w:w="170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422,067</w:t>
            </w:r>
          </w:p>
        </w:tc>
        <w:tc>
          <w:tcPr>
            <w:tcW w:w="993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320,771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2,144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1,844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2007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 xml:space="preserve">COMPOTAS,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JALEAS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MERMELADAS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3,733,249</w:t>
            </w:r>
          </w:p>
        </w:tc>
        <w:tc>
          <w:tcPr>
            <w:tcW w:w="993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2,837,269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4,293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3,692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2102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LEVADURAS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(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VIVAS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MUERTAS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>)</w:t>
            </w:r>
          </w:p>
        </w:tc>
        <w:tc>
          <w:tcPr>
            <w:tcW w:w="170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10,139,163</w:t>
            </w:r>
          </w:p>
        </w:tc>
        <w:tc>
          <w:tcPr>
            <w:tcW w:w="993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7,705,764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11,637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10,008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1154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2209</w:t>
            </w:r>
          </w:p>
        </w:tc>
        <w:tc>
          <w:tcPr>
            <w:tcW w:w="1806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VINAGRE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COMESTIBLE Y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SUCEDANEOS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COMESTIBLES DEL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VINAGRE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248,923</w:t>
            </w:r>
          </w:p>
        </w:tc>
        <w:tc>
          <w:tcPr>
            <w:tcW w:w="993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189,181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1,143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983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692"/>
          <w:jc w:val="center"/>
        </w:trPr>
        <w:tc>
          <w:tcPr>
            <w:tcW w:w="1455" w:type="dxa"/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2307</w:t>
            </w:r>
          </w:p>
        </w:tc>
        <w:tc>
          <w:tcPr>
            <w:tcW w:w="1806" w:type="dxa"/>
          </w:tcPr>
          <w:p w:rsidR="000250A4" w:rsidRPr="00577C2D" w:rsidRDefault="00701F4D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LÍAS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O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HECES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DE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VINO</w:t>
            </w:r>
            <w:proofErr w:type="spellEnd"/>
            <w:r w:rsidR="00577C2D" w:rsidRPr="00577C2D">
              <w:rPr>
                <w:rFonts w:eastAsia="Times New Roman"/>
                <w:szCs w:val="18"/>
                <w:lang w:bidi="he-IL"/>
              </w:rPr>
              <w:t xml:space="preserve">; </w:t>
            </w:r>
            <w:proofErr w:type="spellStart"/>
            <w:r w:rsidR="00577C2D" w:rsidRPr="00577C2D">
              <w:rPr>
                <w:rFonts w:eastAsia="Times New Roman"/>
                <w:szCs w:val="18"/>
                <w:lang w:bidi="he-IL"/>
              </w:rPr>
              <w:t>T</w:t>
            </w:r>
            <w:r w:rsidRPr="00577C2D">
              <w:rPr>
                <w:rFonts w:eastAsia="Times New Roman"/>
                <w:szCs w:val="18"/>
                <w:lang w:bidi="he-IL"/>
              </w:rPr>
              <w:t>ÁRTARO</w:t>
            </w:r>
            <w:proofErr w:type="spellEnd"/>
            <w:r w:rsidRPr="00577C2D">
              <w:rPr>
                <w:rFonts w:eastAsia="Times New Roman"/>
                <w:szCs w:val="18"/>
                <w:lang w:bidi="he-IL"/>
              </w:rPr>
              <w:t xml:space="preserve"> </w:t>
            </w: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BRUTO</w:t>
            </w:r>
            <w:proofErr w:type="spellEnd"/>
          </w:p>
        </w:tc>
        <w:tc>
          <w:tcPr>
            <w:tcW w:w="170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671,313</w:t>
            </w:r>
          </w:p>
        </w:tc>
        <w:tc>
          <w:tcPr>
            <w:tcW w:w="993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510,198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1,003</w:t>
            </w:r>
          </w:p>
        </w:tc>
        <w:tc>
          <w:tcPr>
            <w:tcW w:w="1091" w:type="dxa"/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863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461"/>
          <w:jc w:val="center"/>
        </w:trPr>
        <w:tc>
          <w:tcPr>
            <w:tcW w:w="1455" w:type="dxa"/>
            <w:tcBorders>
              <w:bottom w:val="single" w:sz="6" w:space="0" w:color="auto"/>
            </w:tcBorders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2401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TABACO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4,353,177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544" w:type="dxa"/>
            <w:tcBorders>
              <w:bottom w:val="single" w:sz="6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3,308,415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  <w:tcBorders>
              <w:bottom w:val="single" w:sz="6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10,205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2018</w:t>
            </w:r>
          </w:p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2019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8,776</w:t>
            </w:r>
          </w:p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  <w:tcBorders>
              <w:bottom w:val="single" w:sz="6" w:space="0" w:color="auto"/>
            </w:tcBorders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0250A4" w:rsidRPr="00577C2D" w:rsidTr="003059AF">
        <w:trPr>
          <w:trHeight w:val="461"/>
          <w:jc w:val="center"/>
        </w:trPr>
        <w:tc>
          <w:tcPr>
            <w:tcW w:w="145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5201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5202</w:t>
            </w:r>
          </w:p>
          <w:p w:rsidR="000250A4" w:rsidRPr="00577C2D" w:rsidRDefault="000250A4" w:rsidP="009F7605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5203</w:t>
            </w:r>
          </w:p>
        </w:tc>
        <w:tc>
          <w:tcPr>
            <w:tcW w:w="1806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577C2D">
              <w:rPr>
                <w:rFonts w:eastAsia="Times New Roman"/>
                <w:szCs w:val="18"/>
                <w:lang w:bidi="he-IL"/>
              </w:rPr>
              <w:t>ALGODON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733.350,102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2017</w:t>
            </w: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39,198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0A23BB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2017</w:t>
            </w: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9F7605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577C2D">
              <w:rPr>
                <w:rFonts w:eastAsia="Times New Roman"/>
                <w:szCs w:val="18"/>
                <w:lang w:bidi="he-IL"/>
              </w:rPr>
              <w:t>0</w:t>
            </w:r>
          </w:p>
        </w:tc>
        <w:tc>
          <w:tcPr>
            <w:tcW w:w="2018" w:type="dxa"/>
            <w:tcBorders>
              <w:top w:val="single" w:sz="6" w:space="0" w:color="auto"/>
              <w:bottom w:val="double" w:sz="4" w:space="0" w:color="auto"/>
            </w:tcBorders>
          </w:tcPr>
          <w:p w:rsidR="000250A4" w:rsidRPr="00577C2D" w:rsidRDefault="000250A4" w:rsidP="00577C2D">
            <w:pPr>
              <w:jc w:val="left"/>
              <w:rPr>
                <w:rFonts w:eastAsia="Times New Roman"/>
                <w:szCs w:val="18"/>
                <w:lang w:bidi="he-IL"/>
              </w:rPr>
            </w:pPr>
          </w:p>
        </w:tc>
      </w:tr>
    </w:tbl>
    <w:p w:rsidR="000250A4" w:rsidRPr="00577C2D" w:rsidRDefault="000250A4" w:rsidP="00577C2D"/>
    <w:p w:rsidR="000250A4" w:rsidRPr="00577C2D" w:rsidRDefault="000250A4" w:rsidP="00577C2D">
      <w:pPr>
        <w:rPr>
          <w:szCs w:val="18"/>
        </w:rPr>
      </w:pPr>
      <w:r w:rsidRPr="00577C2D">
        <w:rPr>
          <w:szCs w:val="18"/>
        </w:rPr>
        <w:t xml:space="preserve">Las </w:t>
      </w:r>
      <w:r w:rsidR="00577C2D" w:rsidRPr="00577C2D">
        <w:rPr>
          <w:szCs w:val="18"/>
        </w:rPr>
        <w:t>"</w:t>
      </w:r>
      <w:r w:rsidRPr="00577C2D">
        <w:rPr>
          <w:szCs w:val="18"/>
        </w:rPr>
        <w:t xml:space="preserve">Notas para el </w:t>
      </w:r>
      <w:proofErr w:type="spellStart"/>
      <w:r w:rsidRPr="00577C2D">
        <w:rPr>
          <w:szCs w:val="18"/>
        </w:rPr>
        <w:t>Anexo</w:t>
      </w:r>
      <w:proofErr w:type="spellEnd"/>
      <w:r w:rsidRPr="00577C2D">
        <w:rPr>
          <w:szCs w:val="18"/>
        </w:rPr>
        <w:t xml:space="preserve"> V, </w:t>
      </w:r>
      <w:proofErr w:type="spellStart"/>
      <w:r w:rsidRPr="00577C2D">
        <w:rPr>
          <w:szCs w:val="18"/>
        </w:rPr>
        <w:t>Sección</w:t>
      </w:r>
      <w:proofErr w:type="spellEnd"/>
      <w:r w:rsidRPr="00577C2D">
        <w:rPr>
          <w:szCs w:val="18"/>
        </w:rPr>
        <w:t xml:space="preserve"> II</w:t>
      </w:r>
      <w:r w:rsidR="00577C2D" w:rsidRPr="00577C2D">
        <w:rPr>
          <w:szCs w:val="18"/>
        </w:rPr>
        <w:t>"</w:t>
      </w:r>
      <w:r w:rsidRPr="00577C2D">
        <w:rPr>
          <w:szCs w:val="18"/>
        </w:rPr>
        <w:t xml:space="preserve"> (</w:t>
      </w:r>
      <w:proofErr w:type="spellStart"/>
      <w:r w:rsidRPr="00577C2D">
        <w:rPr>
          <w:szCs w:val="18"/>
        </w:rPr>
        <w:t>WT</w:t>
      </w:r>
      <w:proofErr w:type="spellEnd"/>
      <w:r w:rsidRPr="00577C2D">
        <w:rPr>
          <w:szCs w:val="18"/>
        </w:rPr>
        <w:t xml:space="preserve">/Let/351) se </w:t>
      </w:r>
      <w:proofErr w:type="spellStart"/>
      <w:r w:rsidRPr="00577C2D">
        <w:rPr>
          <w:szCs w:val="18"/>
        </w:rPr>
        <w:t>eliminan</w:t>
      </w:r>
      <w:proofErr w:type="spellEnd"/>
      <w:r w:rsidRPr="00577C2D">
        <w:rPr>
          <w:szCs w:val="18"/>
        </w:rPr>
        <w:t xml:space="preserve"> de la Lista LXXVI </w:t>
      </w:r>
      <w:r w:rsidR="00577C2D" w:rsidRPr="00577C2D">
        <w:rPr>
          <w:szCs w:val="18"/>
        </w:rPr>
        <w:noBreakHyphen/>
      </w:r>
      <w:r w:rsidRPr="00577C2D">
        <w:rPr>
          <w:szCs w:val="18"/>
        </w:rPr>
        <w:t xml:space="preserve"> </w:t>
      </w:r>
      <w:proofErr w:type="spellStart"/>
      <w:r w:rsidRPr="00577C2D">
        <w:rPr>
          <w:szCs w:val="18"/>
        </w:rPr>
        <w:t>Colombia</w:t>
      </w:r>
      <w:proofErr w:type="spellEnd"/>
      <w:r w:rsidRPr="00577C2D">
        <w:rPr>
          <w:szCs w:val="18"/>
        </w:rPr>
        <w:t xml:space="preserve"> con </w:t>
      </w:r>
      <w:proofErr w:type="spellStart"/>
      <w:r w:rsidRPr="00577C2D">
        <w:rPr>
          <w:szCs w:val="18"/>
        </w:rPr>
        <w:t>fecha</w:t>
      </w:r>
      <w:proofErr w:type="spellEnd"/>
      <w:r w:rsidRPr="00577C2D">
        <w:rPr>
          <w:szCs w:val="18"/>
        </w:rPr>
        <w:t xml:space="preserve"> </w:t>
      </w:r>
      <w:proofErr w:type="spellStart"/>
      <w:r w:rsidRPr="00577C2D">
        <w:rPr>
          <w:szCs w:val="18"/>
        </w:rPr>
        <w:t>efectiva</w:t>
      </w:r>
      <w:proofErr w:type="spellEnd"/>
      <w:r w:rsidRPr="00577C2D">
        <w:rPr>
          <w:szCs w:val="18"/>
        </w:rPr>
        <w:t xml:space="preserve"> 1 de </w:t>
      </w:r>
      <w:proofErr w:type="spellStart"/>
      <w:r w:rsidRPr="00577C2D">
        <w:rPr>
          <w:szCs w:val="18"/>
        </w:rPr>
        <w:t>enero</w:t>
      </w:r>
      <w:proofErr w:type="spellEnd"/>
      <w:r w:rsidRPr="00577C2D">
        <w:rPr>
          <w:szCs w:val="18"/>
        </w:rPr>
        <w:t xml:space="preserve"> de 2019.</w:t>
      </w:r>
    </w:p>
    <w:p w:rsidR="000250A4" w:rsidRPr="00577C2D" w:rsidRDefault="000250A4" w:rsidP="00577C2D"/>
    <w:p w:rsidR="000250A4" w:rsidRPr="00577C2D" w:rsidRDefault="000250A4" w:rsidP="00577C2D"/>
    <w:p w:rsidR="000250A4" w:rsidRPr="00577C2D" w:rsidRDefault="00577C2D" w:rsidP="00577C2D">
      <w:pPr>
        <w:jc w:val="center"/>
        <w:rPr>
          <w:b/>
        </w:rPr>
      </w:pPr>
      <w:r w:rsidRPr="00577C2D">
        <w:rPr>
          <w:b/>
        </w:rPr>
        <w:t>__________</w:t>
      </w:r>
    </w:p>
    <w:sectPr w:rsidR="000250A4" w:rsidRPr="00577C2D" w:rsidSect="00702DC8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4" w:rsidRPr="00577C2D" w:rsidRDefault="000250A4" w:rsidP="0002424F">
      <w:r w:rsidRPr="00577C2D">
        <w:separator/>
      </w:r>
    </w:p>
  </w:endnote>
  <w:endnote w:type="continuationSeparator" w:id="0">
    <w:p w:rsidR="000250A4" w:rsidRPr="00577C2D" w:rsidRDefault="000250A4" w:rsidP="0002424F">
      <w:r w:rsidRPr="00577C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Pr="00577C2D" w:rsidRDefault="00577C2D" w:rsidP="00577C2D">
    <w:pPr>
      <w:pStyle w:val="Pieddepage"/>
    </w:pPr>
    <w:r w:rsidRPr="00577C2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77C2D" w:rsidRDefault="00577C2D" w:rsidP="00577C2D">
    <w:pPr>
      <w:pStyle w:val="Pieddepage"/>
    </w:pPr>
    <w:r w:rsidRPr="00577C2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77C2D" w:rsidRDefault="00577C2D" w:rsidP="00577C2D">
    <w:pPr>
      <w:pStyle w:val="Pieddepage"/>
    </w:pPr>
    <w:r w:rsidRPr="00577C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4" w:rsidRPr="00577C2D" w:rsidRDefault="000250A4" w:rsidP="0002424F">
      <w:r w:rsidRPr="00577C2D">
        <w:separator/>
      </w:r>
    </w:p>
  </w:footnote>
  <w:footnote w:type="continuationSeparator" w:id="0">
    <w:p w:rsidR="000250A4" w:rsidRPr="00577C2D" w:rsidRDefault="000250A4" w:rsidP="0002424F">
      <w:r w:rsidRPr="00577C2D">
        <w:continuationSeparator/>
      </w:r>
    </w:p>
  </w:footnote>
  <w:footnote w:id="1">
    <w:p w:rsidR="00577C2D" w:rsidRPr="00577C2D" w:rsidRDefault="00577C2D">
      <w:pPr>
        <w:pStyle w:val="Notedebasdepage"/>
      </w:pPr>
      <w:r w:rsidRPr="00577C2D">
        <w:rPr>
          <w:rStyle w:val="Appelnotedebasdep"/>
        </w:rPr>
        <w:footnoteRef/>
      </w:r>
      <w:r w:rsidRPr="00577C2D">
        <w:t xml:space="preserve"> En espagnol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2D" w:rsidRPr="00577C2D" w:rsidRDefault="00577C2D" w:rsidP="00577C2D">
    <w:pPr>
      <w:pStyle w:val="En-tte"/>
      <w:spacing w:after="240"/>
      <w:jc w:val="center"/>
    </w:pPr>
    <w:r w:rsidRPr="00577C2D">
      <w:t>G/MA/TAR/RS/566</w:t>
    </w:r>
  </w:p>
  <w:p w:rsidR="00577C2D" w:rsidRPr="00577C2D" w:rsidRDefault="00577C2D" w:rsidP="00577C2D">
    <w:pPr>
      <w:pStyle w:val="En-tte"/>
      <w:pBdr>
        <w:bottom w:val="single" w:sz="4" w:space="1" w:color="auto"/>
      </w:pBdr>
      <w:jc w:val="center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2D" w:rsidRPr="00577C2D" w:rsidRDefault="00577C2D" w:rsidP="00577C2D">
    <w:pPr>
      <w:pStyle w:val="En-tte"/>
      <w:spacing w:after="240"/>
      <w:jc w:val="center"/>
    </w:pPr>
    <w:r w:rsidRPr="00577C2D">
      <w:t>G/MA/TAR/RS/566</w:t>
    </w:r>
  </w:p>
  <w:p w:rsidR="00577C2D" w:rsidRPr="00577C2D" w:rsidRDefault="00577C2D" w:rsidP="00577C2D">
    <w:pPr>
      <w:pStyle w:val="En-tte"/>
      <w:pBdr>
        <w:bottom w:val="single" w:sz="4" w:space="1" w:color="auto"/>
      </w:pBdr>
      <w:jc w:val="center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77C2D" w:rsidRPr="00577C2D" w:rsidTr="00577C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577C2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77C2D" w:rsidRPr="00577C2D" w:rsidTr="00577C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7C2D" w:rsidRPr="00577C2D" w:rsidRDefault="00577C2D" w:rsidP="00577C2D">
          <w:pPr>
            <w:jc w:val="left"/>
            <w:rPr>
              <w:rFonts w:eastAsia="Verdana" w:cs="Verdana"/>
              <w:szCs w:val="18"/>
            </w:rPr>
          </w:pPr>
          <w:r w:rsidRPr="00577C2D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D25165B" wp14:editId="02D76506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7C2D" w:rsidRPr="00577C2D" w:rsidTr="00577C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/>
              <w:szCs w:val="18"/>
            </w:rPr>
          </w:pPr>
          <w:r w:rsidRPr="00577C2D">
            <w:rPr>
              <w:b/>
              <w:szCs w:val="18"/>
            </w:rPr>
            <w:t>G/MA/TAR/RS/566</w:t>
          </w:r>
        </w:p>
      </w:tc>
    </w:tr>
    <w:tr w:rsidR="00577C2D" w:rsidRPr="00577C2D" w:rsidTr="00577C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577C2D" w:rsidP="00577C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7C2D" w:rsidRPr="00577C2D" w:rsidRDefault="001C4633" w:rsidP="001C463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22</w:t>
          </w:r>
          <w:r w:rsidR="00577C2D" w:rsidRPr="00577C2D">
            <w:rPr>
              <w:rFonts w:eastAsia="Verdana" w:cs="Verdana"/>
              <w:szCs w:val="18"/>
            </w:rPr>
            <w:t> juin 2018</w:t>
          </w:r>
        </w:p>
      </w:tc>
    </w:tr>
    <w:tr w:rsidR="00577C2D" w:rsidRPr="00577C2D" w:rsidTr="00577C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7C2D" w:rsidRPr="00577C2D" w:rsidRDefault="00577C2D" w:rsidP="00577C2D">
          <w:pPr>
            <w:jc w:val="left"/>
            <w:rPr>
              <w:rFonts w:eastAsia="Verdana" w:cs="Verdana"/>
              <w:b/>
              <w:szCs w:val="18"/>
            </w:rPr>
          </w:pPr>
          <w:r w:rsidRPr="00577C2D">
            <w:rPr>
              <w:rFonts w:eastAsia="Verdana" w:cs="Verdana"/>
              <w:color w:val="FF0000"/>
              <w:szCs w:val="18"/>
            </w:rPr>
            <w:t>(18</w:t>
          </w:r>
          <w:r w:rsidRPr="00577C2D">
            <w:rPr>
              <w:rFonts w:eastAsia="Verdana" w:cs="Verdana"/>
              <w:color w:val="FF0000"/>
              <w:szCs w:val="18"/>
            </w:rPr>
            <w:noBreakHyphen/>
          </w:r>
          <w:r w:rsidR="001C4633">
            <w:rPr>
              <w:rFonts w:eastAsia="Verdana" w:cs="Verdana"/>
              <w:color w:val="FF0000"/>
              <w:szCs w:val="18"/>
            </w:rPr>
            <w:t>3939</w:t>
          </w:r>
          <w:r w:rsidRPr="00577C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7C2D" w:rsidRPr="00577C2D" w:rsidRDefault="00577C2D" w:rsidP="00577C2D">
          <w:pPr>
            <w:jc w:val="right"/>
            <w:rPr>
              <w:rFonts w:eastAsia="Verdana" w:cs="Verdana"/>
              <w:szCs w:val="18"/>
            </w:rPr>
          </w:pPr>
          <w:r w:rsidRPr="00577C2D">
            <w:rPr>
              <w:rFonts w:eastAsia="Verdana" w:cs="Verdana"/>
              <w:szCs w:val="18"/>
            </w:rPr>
            <w:t xml:space="preserve">Page: </w:t>
          </w:r>
          <w:r w:rsidRPr="00577C2D">
            <w:rPr>
              <w:rFonts w:eastAsia="Verdana" w:cs="Verdana"/>
              <w:szCs w:val="18"/>
            </w:rPr>
            <w:fldChar w:fldCharType="begin"/>
          </w:r>
          <w:r w:rsidRPr="00577C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7C2D">
            <w:rPr>
              <w:rFonts w:eastAsia="Verdana" w:cs="Verdana"/>
              <w:szCs w:val="18"/>
            </w:rPr>
            <w:fldChar w:fldCharType="separate"/>
          </w:r>
          <w:r w:rsidR="001C4633">
            <w:rPr>
              <w:rFonts w:eastAsia="Verdana" w:cs="Verdana"/>
              <w:noProof/>
              <w:szCs w:val="18"/>
            </w:rPr>
            <w:t>1</w:t>
          </w:r>
          <w:r w:rsidRPr="00577C2D">
            <w:rPr>
              <w:rFonts w:eastAsia="Verdana" w:cs="Verdana"/>
              <w:szCs w:val="18"/>
            </w:rPr>
            <w:fldChar w:fldCharType="end"/>
          </w:r>
          <w:r w:rsidRPr="00577C2D">
            <w:rPr>
              <w:rFonts w:eastAsia="Verdana" w:cs="Verdana"/>
              <w:szCs w:val="18"/>
            </w:rPr>
            <w:t>/</w:t>
          </w:r>
          <w:r w:rsidRPr="00577C2D">
            <w:rPr>
              <w:rFonts w:eastAsia="Verdana" w:cs="Verdana"/>
              <w:szCs w:val="18"/>
            </w:rPr>
            <w:fldChar w:fldCharType="begin"/>
          </w:r>
          <w:r w:rsidRPr="00577C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7C2D">
            <w:rPr>
              <w:rFonts w:eastAsia="Verdana" w:cs="Verdana"/>
              <w:szCs w:val="18"/>
            </w:rPr>
            <w:fldChar w:fldCharType="separate"/>
          </w:r>
          <w:r w:rsidR="001C4633">
            <w:rPr>
              <w:rFonts w:eastAsia="Verdana" w:cs="Verdana"/>
              <w:noProof/>
              <w:szCs w:val="18"/>
            </w:rPr>
            <w:t>4</w:t>
          </w:r>
          <w:r w:rsidRPr="00577C2D">
            <w:rPr>
              <w:rFonts w:eastAsia="Verdana" w:cs="Verdana"/>
              <w:szCs w:val="18"/>
            </w:rPr>
            <w:fldChar w:fldCharType="end"/>
          </w:r>
        </w:p>
      </w:tc>
    </w:tr>
    <w:tr w:rsidR="00577C2D" w:rsidRPr="00577C2D" w:rsidTr="00577C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7C2D" w:rsidRPr="00577C2D" w:rsidRDefault="00577C2D" w:rsidP="00577C2D">
          <w:pPr>
            <w:jc w:val="left"/>
            <w:rPr>
              <w:rFonts w:eastAsia="Verdana" w:cs="Verdana"/>
              <w:szCs w:val="18"/>
            </w:rPr>
          </w:pPr>
          <w:r w:rsidRPr="00577C2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7C2D" w:rsidRPr="00577C2D" w:rsidRDefault="00577C2D" w:rsidP="00577C2D">
          <w:pPr>
            <w:jc w:val="right"/>
            <w:rPr>
              <w:rFonts w:eastAsia="Verdana" w:cs="Verdana"/>
              <w:bCs/>
              <w:szCs w:val="18"/>
            </w:rPr>
          </w:pPr>
          <w:r w:rsidRPr="00577C2D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577C2D" w:rsidRDefault="00DD65B2" w:rsidP="00577C2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2D" w:rsidRPr="00577C2D" w:rsidRDefault="00577C2D" w:rsidP="00577C2D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577C2D">
      <w:t>G/MA/TAR/RS/566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textDirection w:val="tbRl"/>
    </w:pPr>
  </w:p>
  <w:p w:rsidR="000250A4" w:rsidRPr="00577C2D" w:rsidRDefault="00577C2D" w:rsidP="00577C2D">
    <w:pPr>
      <w:pStyle w:val="En-tte"/>
    </w:pPr>
    <w:r w:rsidRPr="00577C2D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2D" w:rsidRPr="00577C2D" w:rsidRDefault="00577C2D" w:rsidP="00577C2D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577C2D">
      <w:t>G/MA/TAR/RS/566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="001C4633">
      <w:rPr>
        <w:noProof/>
      </w:rPr>
      <w:t>4</w:t>
    </w:r>
    <w:r w:rsidRPr="00577C2D">
      <w:fldChar w:fldCharType="end"/>
    </w:r>
    <w:r w:rsidRPr="00577C2D">
      <w:t xml:space="preserve"> -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textDirection w:val="tbRl"/>
    </w:pPr>
  </w:p>
  <w:p w:rsidR="000250A4" w:rsidRPr="00577C2D" w:rsidRDefault="00577C2D" w:rsidP="00577C2D">
    <w:pPr>
      <w:pStyle w:val="En-tte"/>
    </w:pPr>
    <w:r w:rsidRPr="00577C2D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2D" w:rsidRPr="00577C2D" w:rsidRDefault="00577C2D" w:rsidP="00577C2D">
    <w:pPr>
      <w:pStyle w:val="En-tte"/>
      <w:framePr w:w="737" w:h="9026" w:hRule="exact" w:wrap="around" w:vAnchor="page" w:hAnchor="page" w:x="15381" w:y="1441"/>
      <w:spacing w:after="240"/>
      <w:jc w:val="center"/>
      <w:textDirection w:val="tbRl"/>
    </w:pPr>
    <w:r w:rsidRPr="00577C2D">
      <w:t>G/MA/TAR/RS/566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577C2D">
      <w:t xml:space="preserve">- </w:t>
    </w:r>
    <w:r w:rsidRPr="00577C2D">
      <w:fldChar w:fldCharType="begin"/>
    </w:r>
    <w:r w:rsidRPr="00577C2D">
      <w:instrText xml:space="preserve"> PAGE  \* Arabic  \* MERGEFORMAT </w:instrText>
    </w:r>
    <w:r w:rsidRPr="00577C2D">
      <w:fldChar w:fldCharType="separate"/>
    </w:r>
    <w:r w:rsidRPr="00577C2D">
      <w:t>1</w:t>
    </w:r>
    <w:r w:rsidRPr="00577C2D">
      <w:fldChar w:fldCharType="end"/>
    </w:r>
    <w:r w:rsidRPr="00577C2D">
      <w:t xml:space="preserve"> -</w:t>
    </w:r>
  </w:p>
  <w:p w:rsidR="00577C2D" w:rsidRPr="00577C2D" w:rsidRDefault="00577C2D" w:rsidP="00577C2D">
    <w:pPr>
      <w:pStyle w:val="En-tte"/>
      <w:framePr w:w="737" w:h="9026" w:hRule="exact" w:wrap="around" w:vAnchor="page" w:hAnchor="page" w:x="15381" w:y="1441"/>
      <w:textDirection w:val="tbRl"/>
    </w:pPr>
  </w:p>
  <w:p w:rsidR="00577C2D" w:rsidRPr="00577C2D" w:rsidRDefault="00577C2D" w:rsidP="00577C2D">
    <w:pPr>
      <w:pStyle w:val="En-tte"/>
    </w:pPr>
    <w:r w:rsidRPr="00577C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782AF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74C50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CFA69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F3C559C"/>
    <w:numStyleLink w:val="LegalHeadings"/>
  </w:abstractNum>
  <w:abstractNum w:abstractNumId="12">
    <w:nsid w:val="57551E12"/>
    <w:multiLevelType w:val="multilevel"/>
    <w:tmpl w:val="FF3C55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4"/>
    <w:rsid w:val="000074D5"/>
    <w:rsid w:val="0002424F"/>
    <w:rsid w:val="000250A4"/>
    <w:rsid w:val="00033711"/>
    <w:rsid w:val="00057BEF"/>
    <w:rsid w:val="00067D73"/>
    <w:rsid w:val="00071B26"/>
    <w:rsid w:val="0008008F"/>
    <w:rsid w:val="000A23BB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C4633"/>
    <w:rsid w:val="001D0E4B"/>
    <w:rsid w:val="001F5CE0"/>
    <w:rsid w:val="002149CB"/>
    <w:rsid w:val="002242B5"/>
    <w:rsid w:val="00255119"/>
    <w:rsid w:val="00276383"/>
    <w:rsid w:val="00287066"/>
    <w:rsid w:val="002A6D4E"/>
    <w:rsid w:val="003059AF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226E2"/>
    <w:rsid w:val="0043612A"/>
    <w:rsid w:val="00477DB0"/>
    <w:rsid w:val="004E1A35"/>
    <w:rsid w:val="004E55A0"/>
    <w:rsid w:val="004F4ADE"/>
    <w:rsid w:val="00524772"/>
    <w:rsid w:val="00533502"/>
    <w:rsid w:val="00571EE1"/>
    <w:rsid w:val="00577C2D"/>
    <w:rsid w:val="00592965"/>
    <w:rsid w:val="005B571A"/>
    <w:rsid w:val="005C6D4E"/>
    <w:rsid w:val="005D1B1F"/>
    <w:rsid w:val="005D21E5"/>
    <w:rsid w:val="005D4F0E"/>
    <w:rsid w:val="005E14C9"/>
    <w:rsid w:val="00605630"/>
    <w:rsid w:val="006165F7"/>
    <w:rsid w:val="00652662"/>
    <w:rsid w:val="006652F7"/>
    <w:rsid w:val="00674833"/>
    <w:rsid w:val="006A2F2A"/>
    <w:rsid w:val="006E0C67"/>
    <w:rsid w:val="00701F4D"/>
    <w:rsid w:val="00702DC8"/>
    <w:rsid w:val="007238BF"/>
    <w:rsid w:val="00727F5B"/>
    <w:rsid w:val="00735ADA"/>
    <w:rsid w:val="007850EB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36DF"/>
    <w:rsid w:val="00912133"/>
    <w:rsid w:val="0091417D"/>
    <w:rsid w:val="00917BFE"/>
    <w:rsid w:val="009304CB"/>
    <w:rsid w:val="0093775F"/>
    <w:rsid w:val="009A0D78"/>
    <w:rsid w:val="009B12F8"/>
    <w:rsid w:val="009C4B19"/>
    <w:rsid w:val="009D63FB"/>
    <w:rsid w:val="009F491D"/>
    <w:rsid w:val="009F7605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71A63"/>
    <w:rsid w:val="00DB47DD"/>
    <w:rsid w:val="00DB7CB0"/>
    <w:rsid w:val="00DD65B2"/>
    <w:rsid w:val="00DF78D5"/>
    <w:rsid w:val="00E464CD"/>
    <w:rsid w:val="00E47B1B"/>
    <w:rsid w:val="00E81A56"/>
    <w:rsid w:val="00E844E4"/>
    <w:rsid w:val="00E97806"/>
    <w:rsid w:val="00EA1572"/>
    <w:rsid w:val="00EB1D8F"/>
    <w:rsid w:val="00EB4982"/>
    <w:rsid w:val="00ED5F5A"/>
    <w:rsid w:val="00ED72F0"/>
    <w:rsid w:val="00EE50B7"/>
    <w:rsid w:val="00F009AC"/>
    <w:rsid w:val="00F11625"/>
    <w:rsid w:val="00F325A3"/>
    <w:rsid w:val="00F84BAB"/>
    <w:rsid w:val="00F854DF"/>
    <w:rsid w:val="00F94181"/>
    <w:rsid w:val="00F94FC2"/>
    <w:rsid w:val="00FA7536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77C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7C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7C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7C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7C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7C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7C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7C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7C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7C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77C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77C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77C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77C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77C2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77C2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77C2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77C2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7C2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77C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7C2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77C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7C2D"/>
    <w:rPr>
      <w:rFonts w:ascii="Verdana" w:hAnsi="Verdana"/>
      <w:sz w:val="16"/>
      <w:szCs w:val="18"/>
      <w:lang w:val="fr-FR"/>
    </w:rPr>
  </w:style>
  <w:style w:type="paragraph" w:styleId="Notedefin">
    <w:name w:val="endnote text"/>
    <w:basedOn w:val="Notedebasdepage"/>
    <w:link w:val="NotedefinCar"/>
    <w:uiPriority w:val="49"/>
    <w:rsid w:val="00577C2D"/>
    <w:rPr>
      <w:szCs w:val="20"/>
    </w:rPr>
  </w:style>
  <w:style w:type="character" w:customStyle="1" w:styleId="NotedefinCar">
    <w:name w:val="Note de fin Car"/>
    <w:link w:val="Notedefin"/>
    <w:uiPriority w:val="49"/>
    <w:rsid w:val="00577C2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577C2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77C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7C2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Notedebasdepage"/>
    <w:uiPriority w:val="5"/>
    <w:rsid w:val="00577C2D"/>
    <w:pPr>
      <w:ind w:left="567" w:right="567" w:firstLine="0"/>
    </w:pPr>
  </w:style>
  <w:style w:type="character" w:styleId="Appelnotedebasdep">
    <w:name w:val="footnote reference"/>
    <w:uiPriority w:val="5"/>
    <w:rsid w:val="00577C2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77C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7C2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577C2D"/>
    <w:pPr>
      <w:numPr>
        <w:numId w:val="6"/>
      </w:numPr>
    </w:pPr>
  </w:style>
  <w:style w:type="paragraph" w:styleId="Listepuces">
    <w:name w:val="List Bullet"/>
    <w:basedOn w:val="Normal"/>
    <w:uiPriority w:val="1"/>
    <w:rsid w:val="00577C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7C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7C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7C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7C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77C2D"/>
    <w:pPr>
      <w:ind w:left="720"/>
      <w:contextualSpacing/>
    </w:pPr>
  </w:style>
  <w:style w:type="numbering" w:customStyle="1" w:styleId="ListBullets">
    <w:name w:val="ListBullets"/>
    <w:uiPriority w:val="99"/>
    <w:rsid w:val="00577C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7C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7C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7C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7C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7C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7C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7C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77C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7C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7C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77C2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7C2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77C2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7C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77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77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7C2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7C2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7C2D"/>
  </w:style>
  <w:style w:type="paragraph" w:styleId="Normalcentr">
    <w:name w:val="Block Text"/>
    <w:basedOn w:val="Normal"/>
    <w:uiPriority w:val="99"/>
    <w:semiHidden/>
    <w:unhideWhenUsed/>
    <w:rsid w:val="00577C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7C2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7C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7C2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7C2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7C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7C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77C2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7C2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7C2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77C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7C2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7C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7C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7C2D"/>
  </w:style>
  <w:style w:type="character" w:customStyle="1" w:styleId="DateCar">
    <w:name w:val="Date Car"/>
    <w:basedOn w:val="Policepardfaut"/>
    <w:link w:val="Da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7C2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77C2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77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7C2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7C2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77C2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7C2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7C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77C2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77C2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7C2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77C2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77C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7C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7C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7C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7C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7C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7C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7C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7C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7C2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7C2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77C2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7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7C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77C2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77C2D"/>
    <w:rPr>
      <w:lang w:val="fr-FR"/>
    </w:rPr>
  </w:style>
  <w:style w:type="paragraph" w:styleId="Liste">
    <w:name w:val="List"/>
    <w:basedOn w:val="Normal"/>
    <w:uiPriority w:val="99"/>
    <w:semiHidden/>
    <w:unhideWhenUsed/>
    <w:rsid w:val="00577C2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2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2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2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2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7C2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7C2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7C2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7C2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7C2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7C2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7C2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7C2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7C2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7C2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7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7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7C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77C2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7C2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7C2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77C2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77C2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77C2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7C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77C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77C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7C2D"/>
  </w:style>
  <w:style w:type="character" w:customStyle="1" w:styleId="SalutationsCar">
    <w:name w:val="Salutations Car"/>
    <w:basedOn w:val="Policepardfaut"/>
    <w:link w:val="Salutations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7C2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77C2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77C2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77C2D"/>
    <w:rPr>
      <w:smallCaps/>
      <w:color w:val="C0504D" w:themeColor="accent2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577C2D"/>
    <w:pPr>
      <w:spacing w:after="240"/>
      <w:jc w:val="center"/>
    </w:pPr>
    <w:rPr>
      <w:rFonts w:eastAsia="Calibri" w:cs="Times New Roman"/>
      <w:color w:val="006283"/>
    </w:rPr>
  </w:style>
  <w:style w:type="table" w:styleId="Colonnesdetableau1">
    <w:name w:val="Table Columns 1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7C2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7C2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577C2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7C2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7C2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7C2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7C2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577C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7C2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7C2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7C2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7C2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7C2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77C2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7C2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7C2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77C2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7C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77C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77C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77C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77C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77C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77C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77C2D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77C2D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77C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7C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7C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7C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7C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7C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7C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7C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7C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7C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577C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577C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577C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577C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577C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577C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77C2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577C2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77C2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77C2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7C2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577C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7C2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77C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7C2D"/>
    <w:rPr>
      <w:rFonts w:ascii="Verdana" w:hAnsi="Verdana"/>
      <w:sz w:val="16"/>
      <w:szCs w:val="18"/>
      <w:lang w:val="fr-FR"/>
    </w:rPr>
  </w:style>
  <w:style w:type="paragraph" w:styleId="Notedefin">
    <w:name w:val="endnote text"/>
    <w:basedOn w:val="Notedebasdepage"/>
    <w:link w:val="NotedefinCar"/>
    <w:uiPriority w:val="49"/>
    <w:rsid w:val="00577C2D"/>
    <w:rPr>
      <w:szCs w:val="20"/>
    </w:rPr>
  </w:style>
  <w:style w:type="character" w:customStyle="1" w:styleId="NotedefinCar">
    <w:name w:val="Note de fin Car"/>
    <w:link w:val="Notedefin"/>
    <w:uiPriority w:val="49"/>
    <w:rsid w:val="00577C2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577C2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577C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7C2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Notedebasdepage"/>
    <w:uiPriority w:val="5"/>
    <w:rsid w:val="00577C2D"/>
    <w:pPr>
      <w:ind w:left="567" w:right="567" w:firstLine="0"/>
    </w:pPr>
  </w:style>
  <w:style w:type="character" w:styleId="Appelnotedebasdep">
    <w:name w:val="footnote reference"/>
    <w:uiPriority w:val="5"/>
    <w:rsid w:val="00577C2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77C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7C2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577C2D"/>
    <w:pPr>
      <w:numPr>
        <w:numId w:val="6"/>
      </w:numPr>
    </w:pPr>
  </w:style>
  <w:style w:type="paragraph" w:styleId="Listepuces">
    <w:name w:val="List Bullet"/>
    <w:basedOn w:val="Normal"/>
    <w:uiPriority w:val="1"/>
    <w:rsid w:val="00577C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7C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7C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7C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7C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77C2D"/>
    <w:pPr>
      <w:ind w:left="720"/>
      <w:contextualSpacing/>
    </w:pPr>
  </w:style>
  <w:style w:type="numbering" w:customStyle="1" w:styleId="ListBullets">
    <w:name w:val="ListBullets"/>
    <w:uiPriority w:val="99"/>
    <w:rsid w:val="00577C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7C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7C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7C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7C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77C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7C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7C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77C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7C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7C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7C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7C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77C2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7C2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77C2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7C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77C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77C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7C2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7C2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7C2D"/>
  </w:style>
  <w:style w:type="paragraph" w:styleId="Normalcentr">
    <w:name w:val="Block Text"/>
    <w:basedOn w:val="Normal"/>
    <w:uiPriority w:val="99"/>
    <w:semiHidden/>
    <w:unhideWhenUsed/>
    <w:rsid w:val="00577C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7C2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7C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7C2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7C2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7C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7C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577C2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7C2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7C2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77C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7C2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7C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7C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7C2D"/>
  </w:style>
  <w:style w:type="character" w:customStyle="1" w:styleId="DateCar">
    <w:name w:val="Date Car"/>
    <w:basedOn w:val="Policepardfaut"/>
    <w:link w:val="Da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7C2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7C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7C2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577C2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77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7C2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7C2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77C2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7C2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7C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577C2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77C2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7C2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577C2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77C2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77C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7C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7C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7C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7C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7C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7C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7C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7C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7C2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7C2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77C2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7C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7C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577C2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77C2D"/>
    <w:rPr>
      <w:lang w:val="fr-FR"/>
    </w:rPr>
  </w:style>
  <w:style w:type="paragraph" w:styleId="Liste">
    <w:name w:val="List"/>
    <w:basedOn w:val="Normal"/>
    <w:uiPriority w:val="99"/>
    <w:semiHidden/>
    <w:unhideWhenUsed/>
    <w:rsid w:val="00577C2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2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2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2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2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7C2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7C2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7C2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7C2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7C2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7C2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7C2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7C2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7C2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7C2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7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7C2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7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7C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577C2D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77C2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7C2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7C2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577C2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77C2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77C2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7C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77C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77C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7C2D"/>
  </w:style>
  <w:style w:type="character" w:customStyle="1" w:styleId="SalutationsCar">
    <w:name w:val="Salutations Car"/>
    <w:basedOn w:val="Policepardfaut"/>
    <w:link w:val="Salutations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7C2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7C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577C2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77C2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77C2D"/>
    <w:rPr>
      <w:smallCaps/>
      <w:color w:val="C0504D" w:themeColor="accent2"/>
      <w:u w:val="single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577C2D"/>
    <w:pPr>
      <w:spacing w:after="240"/>
      <w:jc w:val="center"/>
    </w:pPr>
    <w:rPr>
      <w:rFonts w:eastAsia="Calibri" w:cs="Times New Roman"/>
      <w:color w:val="006283"/>
    </w:rPr>
  </w:style>
  <w:style w:type="table" w:styleId="Colonnesdetableau1">
    <w:name w:val="Table Columns 1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7C2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7C2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577C2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7C2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7C2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7C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7C2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7C2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7C2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77C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77C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7C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7C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77C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77C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577C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7C2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7C2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7C2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7C2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7C2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77C2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7C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7C2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7C2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77C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77C2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77C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7C2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7C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77C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77C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77C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77C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77C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77C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577C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77C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77C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577C2D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577C2D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68A6-401C-44D3-ADB9-A3027269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567</Words>
  <Characters>2967</Characters>
  <Application>Microsoft Office Word</Application>
  <DocSecurity>0</DocSecurity>
  <Lines>363</Lines>
  <Paragraphs>269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/>
    </vt:vector>
  </TitlesOfParts>
  <Manager/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2018-06-22T07:28:00Z</cp:lastPrinted>
  <dcterms:created xsi:type="dcterms:W3CDTF">2018-06-22T10:16:00Z</dcterms:created>
  <dcterms:modified xsi:type="dcterms:W3CDTF">2018-06-22T13:07:00Z</dcterms:modified>
</cp:coreProperties>
</file>