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8E" w:rsidRDefault="00893E85" w:rsidP="002F0B8E">
      <w:pPr>
        <w:pStyle w:val="Titre"/>
      </w:pPr>
      <w:bookmarkStart w:id="0" w:name="_GoBack"/>
      <w:bookmarkEnd w:id="0"/>
      <w:r>
        <w:t xml:space="preserve"> </w:t>
      </w:r>
      <w:r w:rsidR="002F0B8E">
        <w:t>RECTIFICATIONS AND MODIFICATIONS OF SCHEDULES</w:t>
      </w:r>
    </w:p>
    <w:p w:rsidR="002F0B8E" w:rsidRDefault="002F0B8E" w:rsidP="002F0B8E">
      <w:pPr>
        <w:pStyle w:val="Title2"/>
      </w:pPr>
      <w:r>
        <w:t>Schedule XVIII – south africa</w:t>
      </w:r>
    </w:p>
    <w:p w:rsidR="002F0B8E" w:rsidRDefault="002F0B8E" w:rsidP="002F0B8E">
      <w:pPr>
        <w:rPr>
          <w:szCs w:val="18"/>
        </w:rPr>
      </w:pPr>
      <w:r>
        <w:rPr>
          <w:szCs w:val="18"/>
        </w:rPr>
        <w:t xml:space="preserve">The following communication, dated </w:t>
      </w:r>
      <w:r w:rsidR="00E87726">
        <w:rPr>
          <w:szCs w:val="18"/>
        </w:rPr>
        <w:t>2 July 2018</w:t>
      </w:r>
      <w:r>
        <w:rPr>
          <w:szCs w:val="18"/>
        </w:rPr>
        <w:t xml:space="preserve">, is being circulated at the request of the delegation of </w:t>
      </w:r>
      <w:r>
        <w:rPr>
          <w:szCs w:val="18"/>
          <w:lang w:eastAsia="en-GB"/>
        </w:rPr>
        <w:t>South Africa</w:t>
      </w:r>
      <w:r>
        <w:rPr>
          <w:szCs w:val="18"/>
        </w:rPr>
        <w:t>.</w:t>
      </w:r>
    </w:p>
    <w:p w:rsidR="002F0B8E" w:rsidRDefault="002F0B8E" w:rsidP="002F0B8E">
      <w:pPr>
        <w:rPr>
          <w:szCs w:val="18"/>
        </w:rPr>
      </w:pPr>
    </w:p>
    <w:p w:rsidR="002F0B8E" w:rsidRDefault="002F0B8E" w:rsidP="002F0B8E">
      <w:pPr>
        <w:jc w:val="center"/>
        <w:rPr>
          <w:b/>
          <w:szCs w:val="18"/>
          <w:lang w:eastAsia="es-ES"/>
        </w:rPr>
      </w:pPr>
      <w:r>
        <w:rPr>
          <w:b/>
          <w:szCs w:val="18"/>
          <w:lang w:eastAsia="es-ES"/>
        </w:rPr>
        <w:t>_______________</w:t>
      </w:r>
    </w:p>
    <w:p w:rsidR="002F0B8E" w:rsidRDefault="002F0B8E" w:rsidP="002F0B8E">
      <w:pPr>
        <w:rPr>
          <w:szCs w:val="18"/>
          <w:lang w:eastAsia="es-ES"/>
        </w:rPr>
      </w:pPr>
    </w:p>
    <w:p w:rsidR="002F0B8E" w:rsidRDefault="002F0B8E" w:rsidP="002F0B8E">
      <w:pPr>
        <w:rPr>
          <w:szCs w:val="18"/>
          <w:lang w:eastAsia="es-ES"/>
        </w:rPr>
      </w:pPr>
    </w:p>
    <w:p w:rsidR="002F0B8E" w:rsidRDefault="002F0B8E" w:rsidP="002F0B8E">
      <w:pPr>
        <w:rPr>
          <w:rFonts w:cs="Baskerville Old Face"/>
          <w:spacing w:val="-2"/>
          <w:szCs w:val="18"/>
        </w:rPr>
      </w:pPr>
    </w:p>
    <w:p w:rsidR="002F0B8E" w:rsidRDefault="002F0B8E" w:rsidP="002F0B8E">
      <w:pPr>
        <w:rPr>
          <w:szCs w:val="18"/>
          <w:lang w:eastAsia="es-ES"/>
        </w:rPr>
      </w:pPr>
      <w:r>
        <w:rPr>
          <w:rFonts w:cs="Baskerville Old Face"/>
          <w:spacing w:val="-2"/>
          <w:szCs w:val="18"/>
        </w:rPr>
        <w:t xml:space="preserve">With due account of the specific timetable for the elimination of South Africa's scheduled export subsidy entitlements on cotton </w:t>
      </w:r>
      <w:r>
        <w:t>pursuant to the Nairobi Ministerial Decision on Export Competition (WT/MIN(15)/45 and WT/L/980)</w:t>
      </w:r>
      <w:r>
        <w:rPr>
          <w:rFonts w:cs="Baskerville Old Face"/>
          <w:spacing w:val="-2"/>
          <w:szCs w:val="18"/>
        </w:rPr>
        <w:t xml:space="preserve"> and i</w:t>
      </w:r>
      <w:r>
        <w:t>n accordance with the Deci</w:t>
      </w:r>
      <w:r w:rsidR="00F720B4">
        <w:t>sion of 26 March 1980 (BISD </w:t>
      </w:r>
      <w:r>
        <w:t xml:space="preserve">27S/25), </w:t>
      </w:r>
      <w:r>
        <w:rPr>
          <w:rFonts w:cs="Baskerville Old Face"/>
          <w:spacing w:val="-2"/>
          <w:szCs w:val="18"/>
        </w:rPr>
        <w:t>South Africa hereby submits</w:t>
      </w:r>
      <w:r w:rsidR="004C5000">
        <w:rPr>
          <w:rStyle w:val="Appelnotedebasdep"/>
          <w:rFonts w:cs="Baskerville Old Face"/>
          <w:spacing w:val="-2"/>
          <w:szCs w:val="18"/>
        </w:rPr>
        <w:footnoteReference w:id="1"/>
      </w:r>
      <w:r>
        <w:rPr>
          <w:rFonts w:cs="Baskerville Old Face"/>
          <w:spacing w:val="-2"/>
          <w:szCs w:val="18"/>
        </w:rPr>
        <w:t xml:space="preserve"> a dedicated draft  conta</w:t>
      </w:r>
      <w:r w:rsidR="00046B79">
        <w:rPr>
          <w:rFonts w:cs="Baskerville Old Face"/>
          <w:spacing w:val="-2"/>
          <w:szCs w:val="18"/>
        </w:rPr>
        <w:t>ining modifications to Schedule </w:t>
      </w:r>
      <w:r>
        <w:rPr>
          <w:rFonts w:cs="Baskerville Old Face"/>
          <w:spacing w:val="-2"/>
          <w:szCs w:val="18"/>
        </w:rPr>
        <w:t xml:space="preserve">XVIII Part IV, Section II. </w:t>
      </w:r>
    </w:p>
    <w:p w:rsidR="002F0B8E" w:rsidRDefault="002F0B8E" w:rsidP="002F0B8E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2F0B8E" w:rsidRDefault="002F0B8E" w:rsidP="002F0B8E">
      <w:pPr>
        <w:tabs>
          <w:tab w:val="left" w:pos="720"/>
        </w:tabs>
        <w:rPr>
          <w:rFonts w:cs="Baskerville Old Face"/>
          <w:spacing w:val="-2"/>
          <w:szCs w:val="18"/>
        </w:rPr>
      </w:pPr>
      <w:r w:rsidRPr="00BD1EE8">
        <w:rPr>
          <w:rFonts w:cs="Baskerville Old Face"/>
          <w:spacing w:val="-2"/>
          <w:szCs w:val="18"/>
        </w:rPr>
        <w:t xml:space="preserve">Reference is also made to document G/MA/TAR/RS/524 through which </w:t>
      </w:r>
      <w:r w:rsidRPr="00BD1EE8">
        <w:rPr>
          <w:szCs w:val="18"/>
          <w:lang w:eastAsia="es-ES"/>
        </w:rPr>
        <w:t xml:space="preserve">South Africa submitted </w:t>
      </w:r>
      <w:r>
        <w:rPr>
          <w:rFonts w:cs="Baskerville Old Face"/>
          <w:spacing w:val="-2"/>
          <w:szCs w:val="18"/>
        </w:rPr>
        <w:t>a</w:t>
      </w:r>
      <w:r w:rsidRPr="00BD1EE8">
        <w:rPr>
          <w:rFonts w:cs="Baskerville Old Face"/>
          <w:spacing w:val="-2"/>
          <w:szCs w:val="18"/>
        </w:rPr>
        <w:t xml:space="preserve"> draft containing modifications to Schedule XVIII, Part IV, Section II </w:t>
      </w:r>
      <w:r w:rsidRPr="00BD1EE8">
        <w:t xml:space="preserve">pursuant to the Nairobi Ministerial Decision on Export Competition (WT/MIN(15)/45 and WT/L/980). </w:t>
      </w:r>
      <w:r w:rsidRPr="00BD1EE8">
        <w:rPr>
          <w:rFonts w:cs="Baskerville Old Face"/>
          <w:spacing w:val="-2"/>
          <w:szCs w:val="18"/>
        </w:rPr>
        <w:t>South Africa would like to clarify that the draft modifications shall become effective in acco</w:t>
      </w:r>
      <w:r>
        <w:rPr>
          <w:rFonts w:cs="Baskerville Old Face"/>
          <w:spacing w:val="-2"/>
          <w:szCs w:val="18"/>
        </w:rPr>
        <w:t xml:space="preserve">rdance with a </w:t>
      </w:r>
      <w:r w:rsidRPr="00BD1EE8">
        <w:rPr>
          <w:rFonts w:cs="Baskerville Old Face"/>
          <w:spacing w:val="-2"/>
          <w:szCs w:val="18"/>
        </w:rPr>
        <w:t xml:space="preserve">subsequent separate communication to be submitted by the Government of South </w:t>
      </w:r>
      <w:r w:rsidR="00A94015">
        <w:rPr>
          <w:rFonts w:cs="Baskerville Old Face"/>
          <w:spacing w:val="-2"/>
          <w:szCs w:val="18"/>
        </w:rPr>
        <w:t xml:space="preserve">Africa to the Director-General </w:t>
      </w:r>
      <w:r w:rsidRPr="00BD1EE8">
        <w:rPr>
          <w:rFonts w:cs="Baskerville Old Face"/>
          <w:spacing w:val="-2"/>
          <w:szCs w:val="18"/>
        </w:rPr>
        <w:t>following the co</w:t>
      </w:r>
      <w:r w:rsidR="003451A9">
        <w:rPr>
          <w:rFonts w:cs="Baskerville Old Face"/>
          <w:spacing w:val="-2"/>
          <w:szCs w:val="18"/>
        </w:rPr>
        <w:t>mpletion of domestic procedures</w:t>
      </w:r>
      <w:r w:rsidRPr="00BD1EE8">
        <w:rPr>
          <w:rFonts w:cs="Baskerville Old Face"/>
          <w:spacing w:val="-2"/>
          <w:szCs w:val="18"/>
        </w:rPr>
        <w:t>.</w:t>
      </w:r>
    </w:p>
    <w:p w:rsidR="002F0B8E" w:rsidRDefault="002F0B8E" w:rsidP="002F0B8E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2F0B8E" w:rsidRDefault="002F0B8E" w:rsidP="002F0B8E">
      <w:pPr>
        <w:tabs>
          <w:tab w:val="left" w:pos="720"/>
        </w:tabs>
        <w:jc w:val="center"/>
        <w:rPr>
          <w:rFonts w:eastAsia="Times New Roman"/>
          <w:b/>
          <w:szCs w:val="18"/>
          <w:lang w:eastAsia="es-ES"/>
        </w:rPr>
      </w:pPr>
      <w:r>
        <w:rPr>
          <w:rFonts w:eastAsia="Times New Roman"/>
          <w:b/>
          <w:szCs w:val="18"/>
          <w:lang w:eastAsia="es-ES"/>
        </w:rPr>
        <w:t>_______________</w:t>
      </w:r>
    </w:p>
    <w:p w:rsidR="002F0B8E" w:rsidRDefault="002F0B8E" w:rsidP="002F0B8E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2F0B8E" w:rsidRDefault="002F0B8E" w:rsidP="002F0B8E">
      <w:pPr>
        <w:tabs>
          <w:tab w:val="left" w:pos="720"/>
        </w:tabs>
        <w:rPr>
          <w:rFonts w:eastAsia="Times New Roman"/>
          <w:szCs w:val="18"/>
          <w:lang w:eastAsia="es-ES"/>
        </w:rPr>
      </w:pPr>
    </w:p>
    <w:p w:rsidR="002F0B8E" w:rsidRDefault="002F0B8E" w:rsidP="002F0B8E">
      <w:pPr>
        <w:rPr>
          <w:sz w:val="15"/>
          <w:szCs w:val="15"/>
        </w:rPr>
      </w:pPr>
      <w:r>
        <w:t>If no objection is notified to the Secretariat within three months from the date of this document, the rectifications and modifications of Schedule XVIII – South Africa will be deemed to be approved and will be formally certified.</w:t>
      </w:r>
    </w:p>
    <w:p w:rsidR="002F0B8E" w:rsidRDefault="002F0B8E" w:rsidP="00B52738">
      <w:pPr>
        <w:sectPr w:rsidR="002F0B8E" w:rsidSect="00E877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2F0B8E" w:rsidRDefault="002F0B8E" w:rsidP="002F0B8E">
      <w:pPr>
        <w:spacing w:after="240"/>
        <w:jc w:val="center"/>
        <w:rPr>
          <w:rFonts w:eastAsia="Times New Roman"/>
          <w:b/>
          <w:bCs/>
          <w:szCs w:val="18"/>
          <w:lang w:eastAsia="en-GB"/>
        </w:rPr>
      </w:pPr>
      <w:r>
        <w:rPr>
          <w:rFonts w:eastAsia="Times New Roman"/>
          <w:b/>
          <w:bCs/>
          <w:szCs w:val="18"/>
          <w:lang w:eastAsia="en-GB"/>
        </w:rPr>
        <w:lastRenderedPageBreak/>
        <w:t>SCHEDULE XVIII – SOUTH AFRICA</w:t>
      </w:r>
    </w:p>
    <w:p w:rsidR="002F0B8E" w:rsidRDefault="002F0B8E" w:rsidP="002F0B8E">
      <w:pPr>
        <w:spacing w:after="240"/>
        <w:jc w:val="center"/>
        <w:rPr>
          <w:rFonts w:eastAsia="Times New Roman"/>
          <w:b/>
          <w:i/>
          <w:iCs/>
          <w:szCs w:val="18"/>
          <w:lang w:eastAsia="en-GB"/>
        </w:rPr>
      </w:pPr>
      <w:r>
        <w:rPr>
          <w:rFonts w:eastAsia="Times New Roman"/>
          <w:b/>
          <w:i/>
          <w:iCs/>
          <w:szCs w:val="18"/>
          <w:lang w:eastAsia="en-GB"/>
        </w:rPr>
        <w:t>This schedule is authentic only in the English language</w:t>
      </w:r>
    </w:p>
    <w:p w:rsidR="002F0B8E" w:rsidRDefault="002F0B8E" w:rsidP="002F0B8E">
      <w:pPr>
        <w:jc w:val="center"/>
        <w:rPr>
          <w:lang w:val="en-CA"/>
        </w:rPr>
      </w:pPr>
      <w:r>
        <w:rPr>
          <w:lang w:val="en-CA"/>
        </w:rPr>
        <w:t>PART IV - AGRICULTURAL PRODUCTS:  COMMITMENTS LIMITING SUBSIDIZATION</w:t>
      </w:r>
    </w:p>
    <w:p w:rsidR="002F0B8E" w:rsidRDefault="002F0B8E" w:rsidP="002F0B8E">
      <w:pPr>
        <w:jc w:val="center"/>
        <w:rPr>
          <w:lang w:val="en-CA"/>
        </w:rPr>
      </w:pPr>
      <w:r>
        <w:rPr>
          <w:lang w:val="en-CA"/>
        </w:rPr>
        <w:t>(Article 3 of the Agreement on Agriculture)</w:t>
      </w:r>
    </w:p>
    <w:p w:rsidR="002F0B8E" w:rsidRDefault="002F0B8E" w:rsidP="002F0B8E">
      <w:pPr>
        <w:jc w:val="center"/>
        <w:rPr>
          <w:lang w:val="en-CA"/>
        </w:rPr>
      </w:pPr>
    </w:p>
    <w:p w:rsidR="002F0B8E" w:rsidRDefault="002F0B8E" w:rsidP="002F0B8E">
      <w:pPr>
        <w:jc w:val="center"/>
        <w:rPr>
          <w:lang w:val="en-CA"/>
        </w:rPr>
      </w:pPr>
      <w:r>
        <w:rPr>
          <w:lang w:val="en-CA"/>
        </w:rPr>
        <w:t>SECTION II:  Export Subsidies: Budgetary Outlay and Quantity Reduction Commitments</w:t>
      </w:r>
    </w:p>
    <w:p w:rsidR="002F0B8E" w:rsidRDefault="002F0B8E" w:rsidP="002F0B8E">
      <w:pPr>
        <w:jc w:val="center"/>
        <w:rPr>
          <w:lang w:val="en-CA"/>
        </w:rPr>
      </w:pPr>
    </w:p>
    <w:p w:rsidR="002F0B8E" w:rsidRDefault="002F0B8E" w:rsidP="002F0B8E">
      <w:pPr>
        <w:jc w:val="center"/>
        <w:rPr>
          <w:lang w:val="en-CA"/>
        </w:rPr>
      </w:pPr>
    </w:p>
    <w:p w:rsidR="007141CF" w:rsidRDefault="007141CF" w:rsidP="00B52738">
      <w:pPr>
        <w:rPr>
          <w:lang w:val="en-CA"/>
        </w:rPr>
      </w:pPr>
    </w:p>
    <w:tbl>
      <w:tblPr>
        <w:tblW w:w="4745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968"/>
        <w:gridCol w:w="1240"/>
        <w:gridCol w:w="1513"/>
        <w:gridCol w:w="1791"/>
        <w:gridCol w:w="1014"/>
        <w:gridCol w:w="1186"/>
        <w:gridCol w:w="1513"/>
        <w:gridCol w:w="1652"/>
        <w:gridCol w:w="1376"/>
      </w:tblGrid>
      <w:tr w:rsidR="002F0B8E" w:rsidTr="002F0B8E">
        <w:trPr>
          <w:cantSplit/>
          <w:trHeight w:val="1267"/>
          <w:tblHeader/>
        </w:trPr>
        <w:tc>
          <w:tcPr>
            <w:tcW w:w="504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Description of products and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tariff item no.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(HS 2007) </w:t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Base outlay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level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(Rand)</w:t>
            </w:r>
          </w:p>
        </w:tc>
        <w:tc>
          <w:tcPr>
            <w:tcW w:w="455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Calendar/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other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year applied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Years of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Implementation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1995 - 2000</w:t>
            </w:r>
          </w:p>
        </w:tc>
        <w:tc>
          <w:tcPr>
            <w:tcW w:w="657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Annual and final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outlay commitment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levels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(Rand) 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(36%reduction)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Base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quantity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(Tonnes)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Calendar/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other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year applied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Years of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Implementation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1995 - 2000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Annual and final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quantity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commitment levels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(Ton equivalent) 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(21% reduction)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Relevant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Supporting Tables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and document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reference</w:t>
            </w:r>
          </w:p>
        </w:tc>
      </w:tr>
      <w:tr w:rsidR="002F0B8E" w:rsidTr="002F0B8E">
        <w:trPr>
          <w:cantSplit/>
          <w:trHeight w:val="1267"/>
          <w:tblHeader/>
        </w:trPr>
        <w:tc>
          <w:tcPr>
            <w:tcW w:w="504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Cotton: 5201, 5202, 5203</w:t>
            </w:r>
          </w:p>
        </w:tc>
        <w:tc>
          <w:tcPr>
            <w:tcW w:w="355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57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ED0CF0">
              <w:rPr>
                <w:rFonts w:eastAsia="Times New Roman"/>
                <w:sz w:val="16"/>
                <w:szCs w:val="16"/>
                <w:lang w:val="en-CA" w:eastAsia="en-CA"/>
              </w:rPr>
              <w:t xml:space="preserve">Nil from </w:t>
            </w:r>
          </w:p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ED0CF0">
              <w:rPr>
                <w:rFonts w:eastAsia="Times New Roman"/>
                <w:sz w:val="16"/>
                <w:szCs w:val="16"/>
                <w:lang w:val="en-CA" w:eastAsia="en-CA"/>
              </w:rPr>
              <w:t>1 January 2017</w:t>
            </w:r>
          </w:p>
        </w:tc>
        <w:tc>
          <w:tcPr>
            <w:tcW w:w="372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435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55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606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505" w:type="pct"/>
            <w:shd w:val="clear" w:color="auto" w:fill="auto"/>
            <w:noWrap/>
          </w:tcPr>
          <w:p w:rsidR="002F0B8E" w:rsidRDefault="002F0B8E" w:rsidP="0018064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</w:tbl>
    <w:p w:rsidR="002F0B8E" w:rsidRDefault="002F0B8E" w:rsidP="002F0B8E">
      <w:pPr>
        <w:ind w:left="-142" w:firstLine="142"/>
        <w:rPr>
          <w:lang w:val="en-CA"/>
        </w:rPr>
      </w:pPr>
    </w:p>
    <w:p w:rsidR="002F0B8E" w:rsidRDefault="002F0B8E" w:rsidP="002F0B8E">
      <w:pPr>
        <w:ind w:left="-142" w:firstLine="142"/>
        <w:rPr>
          <w:lang w:val="en-CA"/>
        </w:rPr>
      </w:pPr>
    </w:p>
    <w:p w:rsidR="002F0B8E" w:rsidRPr="002F0B8E" w:rsidRDefault="002F0B8E" w:rsidP="002F0B8E">
      <w:pPr>
        <w:ind w:left="-142" w:firstLine="142"/>
        <w:jc w:val="center"/>
        <w:rPr>
          <w:lang w:val="en-CA"/>
        </w:rPr>
      </w:pPr>
      <w:r>
        <w:rPr>
          <w:b/>
          <w:lang w:val="en-CA"/>
        </w:rPr>
        <w:t>__________</w:t>
      </w:r>
    </w:p>
    <w:sectPr w:rsidR="002F0B8E" w:rsidRPr="002F0B8E" w:rsidSect="002F0B8E">
      <w:headerReference w:type="even" r:id="rId14"/>
      <w:headerReference w:type="default" r:id="rId15"/>
      <w:pgSz w:w="16838" w:h="11906" w:orient="landscape" w:code="9"/>
      <w:pgMar w:top="1440" w:right="1701" w:bottom="1440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8E" w:rsidRDefault="002F0B8E" w:rsidP="00ED54E0">
      <w:r>
        <w:separator/>
      </w:r>
    </w:p>
  </w:endnote>
  <w:endnote w:type="continuationSeparator" w:id="0">
    <w:p w:rsidR="002F0B8E" w:rsidRDefault="002F0B8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E87726" w:rsidRDefault="00E87726" w:rsidP="00E8772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E87726" w:rsidRDefault="00E87726" w:rsidP="00E87726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8E" w:rsidRDefault="002F0B8E" w:rsidP="00ED54E0">
      <w:r>
        <w:separator/>
      </w:r>
    </w:p>
  </w:footnote>
  <w:footnote w:type="continuationSeparator" w:id="0">
    <w:p w:rsidR="002F0B8E" w:rsidRDefault="002F0B8E" w:rsidP="00ED54E0">
      <w:r>
        <w:continuationSeparator/>
      </w:r>
    </w:p>
  </w:footnote>
  <w:footnote w:id="1">
    <w:p w:rsidR="004C5000" w:rsidRDefault="004C5000">
      <w:pPr>
        <w:pStyle w:val="Notedebasdepage"/>
      </w:pPr>
      <w:r>
        <w:rPr>
          <w:rStyle w:val="Appelnotedebasdep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6" w:rsidRPr="00E87726" w:rsidRDefault="00E87726" w:rsidP="00E877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E87726">
      <w:rPr>
        <w:lang w:val="fr-CH"/>
      </w:rPr>
      <w:t>G/MA/TAR/RS/568 • G/MA/TAR/RS/524/Add.1</w:t>
    </w:r>
  </w:p>
  <w:p w:rsidR="00E87726" w:rsidRPr="00E87726" w:rsidRDefault="00E87726" w:rsidP="00E877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E87726" w:rsidRPr="00E87726" w:rsidRDefault="00E87726" w:rsidP="00E877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7726">
      <w:t xml:space="preserve">- </w:t>
    </w:r>
    <w:r w:rsidRPr="00E87726">
      <w:fldChar w:fldCharType="begin"/>
    </w:r>
    <w:r w:rsidRPr="00E87726">
      <w:instrText xml:space="preserve"> PAGE </w:instrText>
    </w:r>
    <w:r w:rsidRPr="00E87726">
      <w:fldChar w:fldCharType="separate"/>
    </w:r>
    <w:r w:rsidRPr="00E87726">
      <w:rPr>
        <w:noProof/>
      </w:rPr>
      <w:t>1</w:t>
    </w:r>
    <w:r w:rsidRPr="00E87726">
      <w:fldChar w:fldCharType="end"/>
    </w:r>
    <w:r w:rsidRPr="00E87726">
      <w:t xml:space="preserve"> -</w:t>
    </w:r>
  </w:p>
  <w:p w:rsidR="00544326" w:rsidRPr="00E87726" w:rsidRDefault="00544326" w:rsidP="00E8772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6" w:rsidRPr="00E87726" w:rsidRDefault="00E87726" w:rsidP="00E877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  <w:r w:rsidRPr="00E87726">
      <w:rPr>
        <w:lang w:val="fr-CH"/>
      </w:rPr>
      <w:t>G/MA/TAR/RS/568 • G/MA/TAR/RS/524/Add.1</w:t>
    </w:r>
  </w:p>
  <w:p w:rsidR="00E87726" w:rsidRPr="00E87726" w:rsidRDefault="00E87726" w:rsidP="00E877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CH"/>
      </w:rPr>
    </w:pPr>
  </w:p>
  <w:p w:rsidR="00E87726" w:rsidRPr="00E87726" w:rsidRDefault="00E87726" w:rsidP="00E8772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7726">
      <w:t xml:space="preserve">- </w:t>
    </w:r>
    <w:r w:rsidRPr="00E87726">
      <w:fldChar w:fldCharType="begin"/>
    </w:r>
    <w:r w:rsidRPr="00E87726">
      <w:instrText xml:space="preserve"> PAGE </w:instrText>
    </w:r>
    <w:r w:rsidRPr="00E87726">
      <w:fldChar w:fldCharType="separate"/>
    </w:r>
    <w:r w:rsidRPr="00E87726">
      <w:rPr>
        <w:noProof/>
      </w:rPr>
      <w:t>1</w:t>
    </w:r>
    <w:r w:rsidRPr="00E87726">
      <w:fldChar w:fldCharType="end"/>
    </w:r>
    <w:r w:rsidRPr="00E87726">
      <w:t xml:space="preserve"> -</w:t>
    </w:r>
  </w:p>
  <w:p w:rsidR="00544326" w:rsidRPr="00E87726" w:rsidRDefault="00544326" w:rsidP="00E8772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87726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fr-FR" w:eastAsia="fr-FR"/>
            </w:rPr>
            <w:drawing>
              <wp:inline distT="0" distB="0" distL="0" distR="0" wp14:anchorId="16B21722" wp14:editId="492E37C3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4C500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87726" w:rsidRDefault="00E87726" w:rsidP="00425DC5">
          <w:pPr>
            <w:jc w:val="right"/>
            <w:rPr>
              <w:b/>
              <w:szCs w:val="16"/>
              <w:lang w:val="fr-CH"/>
            </w:rPr>
          </w:pPr>
          <w:bookmarkStart w:id="2" w:name="bmkSymbols"/>
          <w:r>
            <w:rPr>
              <w:b/>
              <w:szCs w:val="16"/>
              <w:lang w:val="fr-CH"/>
            </w:rPr>
            <w:t>G/MA/TAR/RS/568</w:t>
          </w:r>
        </w:p>
        <w:p w:rsidR="00E87726" w:rsidRDefault="00E87726" w:rsidP="00425DC5">
          <w:pPr>
            <w:jc w:val="right"/>
            <w:rPr>
              <w:b/>
              <w:szCs w:val="16"/>
              <w:lang w:val="fr-CH"/>
            </w:rPr>
          </w:pPr>
          <w:r>
            <w:rPr>
              <w:b/>
              <w:szCs w:val="16"/>
              <w:lang w:val="fr-CH"/>
            </w:rPr>
            <w:t>G/MA/TAR/RS/524/Add.1</w:t>
          </w:r>
        </w:p>
        <w:bookmarkEnd w:id="2"/>
        <w:p w:rsidR="00ED54E0" w:rsidRPr="002F0B8E" w:rsidRDefault="00ED54E0" w:rsidP="00425DC5">
          <w:pPr>
            <w:jc w:val="right"/>
            <w:rPr>
              <w:b/>
              <w:szCs w:val="16"/>
              <w:lang w:val="fr-CH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2F0B8E" w:rsidRDefault="00ED54E0" w:rsidP="00425DC5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1B0D0B" w:rsidP="00425DC5">
          <w:pPr>
            <w:jc w:val="right"/>
            <w:rPr>
              <w:szCs w:val="16"/>
            </w:rPr>
          </w:pPr>
          <w:r>
            <w:rPr>
              <w:szCs w:val="16"/>
            </w:rPr>
            <w:t>10</w:t>
          </w:r>
          <w:r w:rsidR="002F0B8E">
            <w:rPr>
              <w:szCs w:val="16"/>
            </w:rPr>
            <w:t xml:space="preserve"> July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1B0D0B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1B0D0B">
            <w:rPr>
              <w:color w:val="FF0000"/>
              <w:szCs w:val="16"/>
            </w:rPr>
            <w:t>18</w:t>
          </w:r>
          <w:r w:rsidRPr="00182B84">
            <w:rPr>
              <w:color w:val="FF0000"/>
              <w:szCs w:val="16"/>
            </w:rPr>
            <w:t>-</w:t>
          </w:r>
          <w:r w:rsidR="001B0D0B">
            <w:rPr>
              <w:color w:val="FF0000"/>
              <w:szCs w:val="16"/>
            </w:rPr>
            <w:t>4314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1B0D0B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1B0D0B">
            <w:rPr>
              <w:bCs/>
              <w:noProof/>
              <w:szCs w:val="16"/>
            </w:rPr>
            <w:t>2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E87726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E87726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6" w:rsidRPr="00E87726" w:rsidRDefault="00E87726" w:rsidP="00E8772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  <w:r w:rsidRPr="00E87726">
      <w:rPr>
        <w:lang w:val="fr-CH"/>
      </w:rPr>
      <w:t>G/MA/TAR/RS/568 • G/MA/TAR/RS/524/Add.1</w:t>
    </w:r>
  </w:p>
  <w:p w:rsidR="00E87726" w:rsidRPr="00E87726" w:rsidRDefault="00E87726" w:rsidP="00E8772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</w:p>
  <w:p w:rsidR="00E87726" w:rsidRDefault="00E87726" w:rsidP="00E8772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B0D0B">
      <w:rPr>
        <w:noProof/>
      </w:rPr>
      <w:t>2</w:t>
    </w:r>
    <w:r>
      <w:fldChar w:fldCharType="end"/>
    </w:r>
    <w:r>
      <w:t xml:space="preserve"> -</w:t>
    </w:r>
  </w:p>
  <w:p w:rsidR="002F0B8E" w:rsidRPr="00E87726" w:rsidRDefault="002F0B8E" w:rsidP="00E8772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6" w:rsidRPr="00E87726" w:rsidRDefault="00E87726" w:rsidP="00E8772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  <w:r w:rsidRPr="00E87726">
      <w:rPr>
        <w:lang w:val="fr-CH"/>
      </w:rPr>
      <w:t>G/MA/TAR/RS/568 • G/MA/TAR/RS/524/Add.1</w:t>
    </w:r>
  </w:p>
  <w:p w:rsidR="00E87726" w:rsidRPr="00E87726" w:rsidRDefault="00E87726" w:rsidP="00E8772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fr-CH"/>
      </w:rPr>
    </w:pPr>
  </w:p>
  <w:p w:rsidR="00E87726" w:rsidRDefault="00E87726" w:rsidP="00E87726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2F0B8E" w:rsidRPr="00E87726" w:rsidRDefault="002F0B8E" w:rsidP="00E877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8E"/>
    <w:rsid w:val="000272F6"/>
    <w:rsid w:val="00037AC4"/>
    <w:rsid w:val="000423BF"/>
    <w:rsid w:val="00046B79"/>
    <w:rsid w:val="000A4945"/>
    <w:rsid w:val="000B31E1"/>
    <w:rsid w:val="0011356B"/>
    <w:rsid w:val="001137FF"/>
    <w:rsid w:val="0013337F"/>
    <w:rsid w:val="00182B84"/>
    <w:rsid w:val="001B0D0B"/>
    <w:rsid w:val="001E291F"/>
    <w:rsid w:val="00233408"/>
    <w:rsid w:val="0027067B"/>
    <w:rsid w:val="002F0B8E"/>
    <w:rsid w:val="00310B9E"/>
    <w:rsid w:val="003156C6"/>
    <w:rsid w:val="003451A9"/>
    <w:rsid w:val="003572B4"/>
    <w:rsid w:val="00467032"/>
    <w:rsid w:val="0046754A"/>
    <w:rsid w:val="004C5000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94015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7726"/>
    <w:rsid w:val="00EA5D4F"/>
    <w:rsid w:val="00EB6C56"/>
    <w:rsid w:val="00ED1D47"/>
    <w:rsid w:val="00ED54E0"/>
    <w:rsid w:val="00F32397"/>
    <w:rsid w:val="00F40595"/>
    <w:rsid w:val="00F720B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F0B8E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Emphasepl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F0B8E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Emphasepl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867CB-C4FD-4805-86D5-A823A06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307</Words>
  <Characters>1836</Characters>
  <Application>Microsoft Office Word</Application>
  <DocSecurity>0</DocSecurity>
  <Lines>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2018-07-03T06:59:00Z</cp:lastPrinted>
  <dcterms:created xsi:type="dcterms:W3CDTF">2018-07-05T08:31:00Z</dcterms:created>
  <dcterms:modified xsi:type="dcterms:W3CDTF">2018-07-10T06:57:00Z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G/MA/TAR/RS/568</vt:lpwstr>
  </property>
  <property fmtid="{D5CDD505-2E9C-101B-9397-08002B2CF9AE}" pid="3" name="Symbol2">
    <vt:lpwstr>G/MA/TAR/RS/524/Add.1</vt:lpwstr>
  </property>
</Properties>
</file>