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042" w:rsidRPr="001A35CF" w:rsidRDefault="001A35CF" w:rsidP="001A35CF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1A35CF">
        <w:rPr>
          <w:rFonts w:ascii="Times New Roman" w:hAnsi="Times New Roman" w:cs="Times New Roman"/>
        </w:rPr>
        <w:t>File for reference only</w:t>
      </w:r>
    </w:p>
    <w:p w:rsidR="00DC5A12" w:rsidRDefault="00DC5A12" w:rsidP="00E13042">
      <w:pPr>
        <w:pStyle w:val="Title2"/>
        <w:rPr>
          <w:rFonts w:ascii="Times New Roman" w:hAnsi="Times New Roman"/>
          <w:b/>
          <w:color w:val="auto"/>
          <w:sz w:val="72"/>
          <w:szCs w:val="72"/>
          <w:lang w:val="en-US"/>
        </w:rPr>
      </w:pPr>
    </w:p>
    <w:p w:rsidR="00DC5A12" w:rsidRDefault="00DC5A12" w:rsidP="00E13042">
      <w:pPr>
        <w:pStyle w:val="Title2"/>
        <w:rPr>
          <w:rFonts w:ascii="Times New Roman" w:hAnsi="Times New Roman"/>
          <w:b/>
          <w:color w:val="auto"/>
          <w:sz w:val="72"/>
          <w:szCs w:val="72"/>
          <w:lang w:val="en-US"/>
        </w:rPr>
      </w:pPr>
    </w:p>
    <w:p w:rsidR="00E13042" w:rsidRDefault="00E13042" w:rsidP="00E13042">
      <w:pPr>
        <w:pStyle w:val="Title2"/>
        <w:rPr>
          <w:rFonts w:ascii="Times New Roman" w:hAnsi="Times New Roman"/>
          <w:b/>
          <w:color w:val="auto"/>
          <w:sz w:val="72"/>
          <w:szCs w:val="72"/>
          <w:lang w:val="en-US"/>
        </w:rPr>
      </w:pPr>
      <w:r w:rsidRPr="00DC5A12">
        <w:rPr>
          <w:rFonts w:ascii="Times New Roman" w:hAnsi="Times New Roman"/>
          <w:b/>
          <w:color w:val="auto"/>
          <w:sz w:val="72"/>
          <w:szCs w:val="72"/>
          <w:lang w:val="en-US"/>
        </w:rPr>
        <w:t>SCHEDULE LXIII – EGYPT</w:t>
      </w:r>
    </w:p>
    <w:p w:rsidR="00DC5A12" w:rsidRDefault="00DC5A12" w:rsidP="00DC5A12">
      <w:pPr>
        <w:rPr>
          <w:lang w:val="en-US" w:eastAsia="en-GB"/>
        </w:rPr>
      </w:pPr>
    </w:p>
    <w:p w:rsidR="00DC5A12" w:rsidRDefault="00DC5A12" w:rsidP="00DC5A12">
      <w:pPr>
        <w:jc w:val="right"/>
        <w:rPr>
          <w:rFonts w:ascii="Times New Roman" w:hAnsi="Times New Roman" w:cs="Times New Roman"/>
          <w:sz w:val="32"/>
          <w:szCs w:val="32"/>
          <w:lang w:val="en-US" w:eastAsia="en-GB"/>
        </w:rPr>
      </w:pPr>
    </w:p>
    <w:p w:rsidR="00DC5A12" w:rsidRPr="00DC5A12" w:rsidRDefault="00DC5A12" w:rsidP="00DC5A12">
      <w:pPr>
        <w:tabs>
          <w:tab w:val="left" w:pos="10773"/>
        </w:tabs>
        <w:jc w:val="center"/>
        <w:rPr>
          <w:rFonts w:ascii="Times New Roman" w:hAnsi="Times New Roman" w:cs="Times New Roman"/>
          <w:sz w:val="52"/>
          <w:szCs w:val="52"/>
          <w:lang w:val="en-US" w:eastAsia="en-GB"/>
        </w:rPr>
      </w:pPr>
      <w:r>
        <w:rPr>
          <w:rFonts w:ascii="Times New Roman" w:hAnsi="Times New Roman" w:cs="Times New Roman"/>
          <w:sz w:val="32"/>
          <w:szCs w:val="32"/>
          <w:lang w:val="en-US" w:eastAsia="en-GB"/>
        </w:rPr>
        <w:tab/>
      </w:r>
      <w:r w:rsidRPr="00DC5A12">
        <w:rPr>
          <w:rFonts w:ascii="Times New Roman" w:hAnsi="Times New Roman" w:cs="Times New Roman"/>
          <w:sz w:val="52"/>
          <w:szCs w:val="52"/>
          <w:lang w:val="en-US" w:eastAsia="en-GB"/>
        </w:rPr>
        <w:t>25 July 2018</w:t>
      </w:r>
    </w:p>
    <w:p w:rsidR="00DC5A12" w:rsidRPr="00044119" w:rsidRDefault="00E13042" w:rsidP="00DC5A12">
      <w:pPr>
        <w:spacing w:after="180"/>
        <w:ind w:left="720" w:hanging="720"/>
        <w:rPr>
          <w:rFonts w:eastAsia="Times New Roman"/>
          <w:b/>
          <w:caps/>
          <w:color w:val="006283"/>
          <w:kern w:val="28"/>
          <w:szCs w:val="18"/>
          <w:lang w:val="en-US"/>
        </w:rPr>
      </w:pPr>
      <w:r>
        <w:rPr>
          <w:b/>
          <w:szCs w:val="18"/>
          <w:lang w:val="en-US"/>
        </w:rPr>
        <w:br w:type="page"/>
      </w:r>
    </w:p>
    <w:p w:rsidR="00E13042" w:rsidRPr="00DC5A12" w:rsidRDefault="00E13042" w:rsidP="00E13042">
      <w:pPr>
        <w:spacing w:after="180"/>
        <w:jc w:val="center"/>
        <w:rPr>
          <w:rFonts w:ascii="Times New Roman" w:eastAsia="Times New Roman" w:hAnsi="Times New Roman" w:cs="Times New Roman"/>
          <w:b/>
          <w:bCs/>
          <w:sz w:val="22"/>
          <w:lang w:val="en-US"/>
        </w:rPr>
      </w:pPr>
      <w:r w:rsidRPr="00DC5A12">
        <w:rPr>
          <w:rFonts w:ascii="Times New Roman" w:eastAsia="Times New Roman" w:hAnsi="Times New Roman" w:cs="Times New Roman"/>
          <w:b/>
          <w:bCs/>
          <w:sz w:val="22"/>
          <w:lang w:val="en-US"/>
        </w:rPr>
        <w:lastRenderedPageBreak/>
        <w:t>SCHEDULE LXIII - EGYPT</w:t>
      </w:r>
    </w:p>
    <w:p w:rsidR="00E13042" w:rsidRPr="00DC5A12" w:rsidRDefault="00E13042" w:rsidP="00E13042">
      <w:pPr>
        <w:jc w:val="center"/>
        <w:rPr>
          <w:rFonts w:ascii="Times New Roman" w:eastAsia="Times New Roman" w:hAnsi="Times New Roman" w:cs="Times New Roman"/>
          <w:b/>
          <w:bCs/>
          <w:sz w:val="22"/>
          <w:lang w:val="en-US"/>
        </w:rPr>
      </w:pPr>
      <w:r w:rsidRPr="00DC5A12">
        <w:rPr>
          <w:rFonts w:ascii="Times New Roman" w:eastAsia="Times New Roman" w:hAnsi="Times New Roman" w:cs="Times New Roman"/>
          <w:b/>
          <w:bCs/>
          <w:sz w:val="22"/>
          <w:lang w:val="en-US"/>
        </w:rPr>
        <w:t>PART I - MOST-FAVOURED NATION TARIFF</w:t>
      </w:r>
    </w:p>
    <w:p w:rsidR="00E13042" w:rsidRPr="00DC5A12" w:rsidRDefault="00E13042" w:rsidP="00E13042">
      <w:pPr>
        <w:jc w:val="center"/>
        <w:rPr>
          <w:rFonts w:ascii="Times New Roman" w:eastAsia="Times New Roman" w:hAnsi="Times New Roman" w:cs="Times New Roman"/>
          <w:b/>
          <w:bCs/>
          <w:sz w:val="22"/>
          <w:lang w:val="en-US"/>
        </w:rPr>
      </w:pPr>
      <w:r w:rsidRPr="00DC5A12">
        <w:rPr>
          <w:rFonts w:ascii="Times New Roman" w:eastAsia="Times New Roman" w:hAnsi="Times New Roman" w:cs="Times New Roman"/>
          <w:b/>
          <w:bCs/>
          <w:sz w:val="22"/>
          <w:lang w:val="en-US"/>
        </w:rPr>
        <w:t>SECTION II – Other Products</w:t>
      </w:r>
    </w:p>
    <w:p w:rsidR="00E13042" w:rsidRPr="00DC5A12" w:rsidRDefault="00E13042" w:rsidP="00E13042">
      <w:pPr>
        <w:rPr>
          <w:rFonts w:ascii="Times New Roman" w:hAnsi="Times New Roman" w:cs="Times New Roman"/>
          <w:sz w:val="22"/>
          <w:lang w:val="en-US"/>
        </w:rPr>
      </w:pPr>
    </w:p>
    <w:tbl>
      <w:tblPr>
        <w:tblW w:w="14215" w:type="dxa"/>
        <w:tblInd w:w="-318" w:type="dxa"/>
        <w:tblBorders>
          <w:top w:val="double" w:sz="4" w:space="0" w:color="auto"/>
          <w:left w:val="double" w:sz="4" w:space="0" w:color="auto"/>
          <w:bottom w:val="single" w:sz="4" w:space="0" w:color="000000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69"/>
        <w:gridCol w:w="5776"/>
        <w:gridCol w:w="988"/>
        <w:gridCol w:w="1492"/>
        <w:gridCol w:w="1900"/>
        <w:gridCol w:w="1375"/>
        <w:gridCol w:w="1215"/>
      </w:tblGrid>
      <w:tr w:rsidR="00E13042" w:rsidRPr="00DC5A12" w:rsidTr="00433587">
        <w:trPr>
          <w:cantSplit/>
          <w:trHeight w:val="264"/>
          <w:tblHeader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b/>
                <w:color w:val="000000"/>
                <w:sz w:val="22"/>
                <w:lang w:eastAsia="en-GB"/>
              </w:rPr>
              <w:t>Tariff item</w:t>
            </w:r>
            <w:r w:rsidRPr="00DC5A12">
              <w:rPr>
                <w:rFonts w:ascii="Times New Roman" w:eastAsia="Times New Roman" w:hAnsi="Times New Roman" w:cs="Times New Roman"/>
                <w:b/>
                <w:color w:val="000000"/>
                <w:sz w:val="22"/>
                <w:lang w:eastAsia="en-GB"/>
              </w:rPr>
              <w:br/>
              <w:t>(HS2007)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t>Description of Products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t xml:space="preserve">Base </w:t>
            </w:r>
            <w:r w:rsidR="00433587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br/>
            </w:r>
            <w:r w:rsidRPr="00DC5A12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t>rate</w:t>
            </w:r>
            <w:r w:rsidRPr="00DC5A12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br/>
              <w:t xml:space="preserve"> of duty</w:t>
            </w: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t xml:space="preserve">Bound </w:t>
            </w:r>
            <w:r w:rsidR="00433587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br/>
            </w:r>
            <w:r w:rsidRPr="00DC5A12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t xml:space="preserve">rate </w:t>
            </w:r>
            <w:r w:rsidRPr="00DC5A12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br/>
              <w:t>of duty</w:t>
            </w: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t>Implementation period from/to (*)</w:t>
            </w: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t>Initial Negotiating Right</w:t>
            </w: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b/>
                <w:bCs/>
                <w:sz w:val="22"/>
                <w:lang w:val="en-US"/>
              </w:rPr>
              <w:t>Other duties and charges</w:t>
            </w: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8421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6523C7">
            <w:pPr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Centrifuges, including centrifugal dryers; filtering or purifying machinery and apparatus, for liquids or gases.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en-GB"/>
              </w:rPr>
            </w:pP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84219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6523C7">
            <w:pPr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- Parts: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en-GB"/>
              </w:rPr>
            </w:pP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84219100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6523C7">
            <w:pPr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- Parts and accessories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sz w:val="22"/>
                <w:lang w:eastAsia="en-GB"/>
              </w:rPr>
              <w:t>Unbound</w:t>
            </w: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8529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Parts suitable for use solely or principally with the apparatus of headings 85.25 to 85.28.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en-GB"/>
              </w:rPr>
            </w:pP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852990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- Other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en-GB"/>
              </w:rPr>
            </w:pP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85299090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- - Other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lang w:eastAsia="en-GB"/>
              </w:rPr>
            </w:pP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85299090 ex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DC5A12">
            <w:pPr>
              <w:ind w:left="141" w:hanging="141"/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--- Parts of:</w:t>
            </w:r>
          </w:p>
          <w:p w:rsidR="00E13042" w:rsidRPr="00DC5A12" w:rsidRDefault="00E13042" w:rsidP="00DC5A12">
            <w:pPr>
              <w:tabs>
                <w:tab w:val="left" w:pos="283"/>
              </w:tabs>
              <w:ind w:left="141" w:hanging="141"/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 xml:space="preserve">     transmission apparatus other than apparatus for </w:t>
            </w:r>
            <w:r w:rsidR="00DC5A12">
              <w:rPr>
                <w:rFonts w:ascii="Times New Roman" w:hAnsi="Times New Roman" w:cs="Times New Roman"/>
                <w:sz w:val="22"/>
              </w:rPr>
              <w:tab/>
            </w:r>
            <w:r w:rsidRPr="00DC5A12">
              <w:rPr>
                <w:rFonts w:ascii="Times New Roman" w:hAnsi="Times New Roman" w:cs="Times New Roman"/>
                <w:sz w:val="22"/>
              </w:rPr>
              <w:t>radio-</w:t>
            </w:r>
            <w:r w:rsidR="00433587">
              <w:rPr>
                <w:rFonts w:ascii="Times New Roman" w:hAnsi="Times New Roman" w:cs="Times New Roman"/>
                <w:sz w:val="22"/>
              </w:rPr>
              <w:t xml:space="preserve">  </w:t>
            </w:r>
            <w:r w:rsidR="00433587">
              <w:tab/>
            </w:r>
            <w:r w:rsidRPr="00DC5A12">
              <w:rPr>
                <w:rFonts w:ascii="Times New Roman" w:hAnsi="Times New Roman" w:cs="Times New Roman"/>
                <w:sz w:val="22"/>
              </w:rPr>
              <w:t>broadcasting or television;</w:t>
            </w:r>
          </w:p>
          <w:p w:rsidR="00E13042" w:rsidRPr="00DC5A12" w:rsidRDefault="00DC5A12" w:rsidP="00DC5A12">
            <w:pPr>
              <w:ind w:left="283" w:hanging="283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ab/>
            </w:r>
            <w:r w:rsidR="00E13042" w:rsidRPr="00DC5A12">
              <w:rPr>
                <w:rFonts w:ascii="Times New Roman" w:hAnsi="Times New Roman" w:cs="Times New Roman"/>
                <w:sz w:val="22"/>
              </w:rPr>
              <w:t>transmission apparatus incorporating reception apparatus;</w:t>
            </w:r>
          </w:p>
          <w:p w:rsidR="00E13042" w:rsidRPr="00DC5A12" w:rsidRDefault="00E13042" w:rsidP="00DC5A12">
            <w:pPr>
              <w:ind w:left="141" w:hanging="141"/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 xml:space="preserve">     digital still image video cameras;</w:t>
            </w:r>
          </w:p>
          <w:p w:rsidR="00E13042" w:rsidRPr="00DC5A12" w:rsidRDefault="00E13042" w:rsidP="00DC5A12">
            <w:pPr>
              <w:ind w:left="141" w:hanging="141"/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 xml:space="preserve">     portable receivers for calling, alerting or paging.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color w:val="000000"/>
                <w:sz w:val="22"/>
                <w:lang w:eastAsia="en-GB"/>
              </w:rPr>
              <w:t>0</w:t>
            </w: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sz w:val="22"/>
                <w:lang w:eastAsia="en-GB"/>
              </w:rPr>
              <w:t>0</w:t>
            </w: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85299090 ex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- - - Other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color w:val="000000"/>
                <w:sz w:val="22"/>
                <w:lang w:eastAsia="en-GB"/>
              </w:rPr>
              <w:t>Unbound</w:t>
            </w: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hAnsi="Times New Roman" w:cs="Times New Roman"/>
                <w:sz w:val="22"/>
                <w:lang w:eastAsia="zh-HK"/>
              </w:rPr>
            </w:pPr>
            <w:r w:rsidRPr="00DC5A12">
              <w:rPr>
                <w:rFonts w:ascii="Times New Roman" w:hAnsi="Times New Roman" w:cs="Times New Roman"/>
                <w:sz w:val="22"/>
                <w:lang w:eastAsia="zh-HK"/>
              </w:rPr>
              <w:t>9031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Measuring or checking instruments, appliances and machines, not specified or included elsewhere in this Chapter; profile projectors.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hAnsi="Times New Roman" w:cs="Times New Roman"/>
                <w:sz w:val="22"/>
                <w:lang w:eastAsia="zh-HK"/>
              </w:rPr>
              <w:t>903190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- Parts and accessories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</w:tr>
      <w:tr w:rsidR="00E13042" w:rsidRPr="00DC5A12" w:rsidTr="00433587">
        <w:trPr>
          <w:cantSplit/>
          <w:trHeight w:val="913"/>
        </w:trPr>
        <w:tc>
          <w:tcPr>
            <w:tcW w:w="1469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hAnsi="Times New Roman" w:cs="Times New Roman"/>
                <w:sz w:val="22"/>
                <w:lang w:eastAsia="zh-HK"/>
              </w:rPr>
              <w:t>90319010</w:t>
            </w:r>
          </w:p>
        </w:tc>
        <w:tc>
          <w:tcPr>
            <w:tcW w:w="5776" w:type="dxa"/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 xml:space="preserve">- - Parts and accessories of optical instruments and appliances for inspecting semiconductor wafers or devices or for inspecting masks, photomasks or </w:t>
            </w:r>
            <w:proofErr w:type="spellStart"/>
            <w:r w:rsidRPr="00DC5A12">
              <w:rPr>
                <w:rFonts w:ascii="Times New Roman" w:hAnsi="Times New Roman" w:cs="Times New Roman"/>
                <w:sz w:val="22"/>
              </w:rPr>
              <w:t>reticles</w:t>
            </w:r>
            <w:proofErr w:type="spellEnd"/>
            <w:r w:rsidRPr="00DC5A12">
              <w:rPr>
                <w:rFonts w:ascii="Times New Roman" w:hAnsi="Times New Roman" w:cs="Times New Roman"/>
                <w:sz w:val="22"/>
              </w:rPr>
              <w:t xml:space="preserve"> used in manufacturing semiconductor devices</w:t>
            </w:r>
          </w:p>
        </w:tc>
        <w:tc>
          <w:tcPr>
            <w:tcW w:w="988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color w:val="000000"/>
                <w:sz w:val="22"/>
                <w:lang w:eastAsia="en-GB"/>
              </w:rPr>
              <w:t>0</w:t>
            </w:r>
          </w:p>
        </w:tc>
        <w:tc>
          <w:tcPr>
            <w:tcW w:w="1900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sz w:val="22"/>
                <w:lang w:eastAsia="en-GB"/>
              </w:rPr>
              <w:t>0</w:t>
            </w: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tcBorders>
              <w:bottom w:val="single" w:sz="6" w:space="0" w:color="auto"/>
            </w:tcBorders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hAnsi="Times New Roman" w:cs="Times New Roman"/>
                <w:sz w:val="22"/>
                <w:lang w:eastAsia="zh-HK"/>
              </w:rPr>
              <w:t>90319020</w:t>
            </w:r>
          </w:p>
        </w:tc>
        <w:tc>
          <w:tcPr>
            <w:tcW w:w="5776" w:type="dxa"/>
            <w:tcBorders>
              <w:bottom w:val="single" w:sz="6" w:space="0" w:color="auto"/>
            </w:tcBorders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- - Parts and accessories of optical instruments and appliances for measuring surface particulate contamination on semiconductor wafers</w:t>
            </w:r>
          </w:p>
        </w:tc>
        <w:tc>
          <w:tcPr>
            <w:tcW w:w="988" w:type="dxa"/>
            <w:tcBorders>
              <w:bottom w:val="single" w:sz="6" w:space="0" w:color="auto"/>
            </w:tcBorders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tcBorders>
              <w:bottom w:val="single" w:sz="6" w:space="0" w:color="auto"/>
            </w:tcBorders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color w:val="000000"/>
                <w:sz w:val="22"/>
                <w:lang w:eastAsia="en-GB"/>
              </w:rPr>
              <w:t>0</w:t>
            </w:r>
          </w:p>
        </w:tc>
        <w:tc>
          <w:tcPr>
            <w:tcW w:w="1900" w:type="dxa"/>
            <w:tcBorders>
              <w:bottom w:val="single" w:sz="6" w:space="0" w:color="auto"/>
            </w:tcBorders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tcBorders>
              <w:bottom w:val="single" w:sz="6" w:space="0" w:color="auto"/>
            </w:tcBorders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tcBorders>
              <w:bottom w:val="single" w:sz="6" w:space="0" w:color="auto"/>
            </w:tcBorders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sz w:val="22"/>
                <w:lang w:eastAsia="en-GB"/>
              </w:rPr>
              <w:t>0</w:t>
            </w:r>
          </w:p>
        </w:tc>
      </w:tr>
      <w:tr w:rsidR="00E13042" w:rsidRPr="00DC5A12" w:rsidTr="00433587">
        <w:trPr>
          <w:cantSplit/>
          <w:trHeight w:val="264"/>
        </w:trPr>
        <w:tc>
          <w:tcPr>
            <w:tcW w:w="146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hAnsi="Times New Roman" w:cs="Times New Roman"/>
                <w:sz w:val="22"/>
                <w:lang w:eastAsia="zh-HK"/>
              </w:rPr>
              <w:t>90319090</w:t>
            </w:r>
          </w:p>
        </w:tc>
        <w:tc>
          <w:tcPr>
            <w:tcW w:w="5776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E13042" w:rsidRPr="00DC5A12" w:rsidRDefault="00E13042" w:rsidP="006523C7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DC5A12">
              <w:rPr>
                <w:rFonts w:ascii="Times New Roman" w:hAnsi="Times New Roman" w:cs="Times New Roman"/>
                <w:sz w:val="22"/>
              </w:rPr>
              <w:t>- - Other</w:t>
            </w:r>
          </w:p>
        </w:tc>
        <w:tc>
          <w:tcPr>
            <w:tcW w:w="988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492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  <w:r w:rsidRPr="00DC5A12">
              <w:rPr>
                <w:rFonts w:ascii="Times New Roman" w:eastAsia="Times New Roman" w:hAnsi="Times New Roman" w:cs="Times New Roman"/>
                <w:sz w:val="22"/>
                <w:lang w:eastAsia="en-GB"/>
              </w:rPr>
              <w:t>Unbound</w:t>
            </w:r>
          </w:p>
        </w:tc>
        <w:tc>
          <w:tcPr>
            <w:tcW w:w="19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375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  <w:tc>
          <w:tcPr>
            <w:tcW w:w="1215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</w:tcPr>
          <w:p w:rsidR="00E13042" w:rsidRPr="00DC5A12" w:rsidRDefault="00E13042" w:rsidP="006523C7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en-GB"/>
              </w:rPr>
            </w:pPr>
          </w:p>
        </w:tc>
      </w:tr>
    </w:tbl>
    <w:p w:rsidR="00433587" w:rsidRDefault="00433587" w:rsidP="00433587">
      <w:pPr>
        <w:tabs>
          <w:tab w:val="left" w:pos="375"/>
        </w:tabs>
        <w:spacing w:after="180"/>
        <w:jc w:val="center"/>
        <w:rPr>
          <w:rFonts w:ascii="Times New Roman" w:hAnsi="Times New Roman" w:cs="Times New Roman"/>
          <w:b/>
          <w:szCs w:val="18"/>
          <w:lang w:eastAsia="zh-TW"/>
        </w:rPr>
      </w:pPr>
    </w:p>
    <w:p w:rsidR="007141CF" w:rsidRPr="00433587" w:rsidRDefault="00E13042" w:rsidP="00433587">
      <w:pPr>
        <w:tabs>
          <w:tab w:val="left" w:pos="375"/>
        </w:tabs>
        <w:spacing w:after="180"/>
        <w:jc w:val="center"/>
        <w:rPr>
          <w:rFonts w:ascii="Times New Roman" w:hAnsi="Times New Roman" w:cs="Times New Roman"/>
          <w:b/>
          <w:szCs w:val="18"/>
          <w:lang w:eastAsia="zh-TW"/>
        </w:rPr>
      </w:pPr>
      <w:r w:rsidRPr="00DC5A12">
        <w:rPr>
          <w:rFonts w:ascii="Times New Roman" w:hAnsi="Times New Roman" w:cs="Times New Roman"/>
          <w:b/>
          <w:szCs w:val="18"/>
          <w:lang w:eastAsia="zh-TW"/>
        </w:rPr>
        <w:t>______________</w:t>
      </w:r>
    </w:p>
    <w:sectPr w:rsidR="007141CF" w:rsidRPr="00433587" w:rsidSect="00433587">
      <w:headerReference w:type="even" r:id="rId9"/>
      <w:footerReference w:type="default" r:id="rId10"/>
      <w:pgSz w:w="16838" w:h="11906" w:orient="landscape" w:code="9"/>
      <w:pgMar w:top="1135" w:right="1245" w:bottom="851" w:left="1440" w:header="720" w:footer="72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42" w:rsidRDefault="00E13042" w:rsidP="00ED54E0">
      <w:r>
        <w:separator/>
      </w:r>
    </w:p>
  </w:endnote>
  <w:endnote w:type="continuationSeparator" w:id="0">
    <w:p w:rsidR="00E13042" w:rsidRDefault="00E13042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CE4" w:rsidRPr="00917CE4" w:rsidRDefault="00917CE4" w:rsidP="00433587">
    <w:pPr>
      <w:pStyle w:val="Footer"/>
      <w:tabs>
        <w:tab w:val="clear" w:pos="4513"/>
        <w:tab w:val="clear" w:pos="9027"/>
        <w:tab w:val="center" w:pos="6521"/>
        <w:tab w:val="right" w:pos="12900"/>
      </w:tabs>
      <w:rPr>
        <w:rFonts w:ascii="Times New Roman" w:hAnsi="Times New Roman"/>
      </w:rPr>
    </w:pPr>
    <w:r w:rsidRPr="00917CE4">
      <w:rPr>
        <w:rFonts w:ascii="Times New Roman" w:hAnsi="Times New Roman"/>
      </w:rPr>
      <w:t>Schedule LXIII – Egypt</w:t>
    </w:r>
    <w:r w:rsidRPr="00917CE4">
      <w:rPr>
        <w:rFonts w:ascii="Times New Roman" w:hAnsi="Times New Roman"/>
      </w:rPr>
      <w:tab/>
    </w:r>
    <w:r w:rsidR="00433587">
      <w:rPr>
        <w:rFonts w:ascii="Times New Roman" w:hAnsi="Times New Roman"/>
      </w:rPr>
      <w:t xml:space="preserve">                   </w:t>
    </w:r>
    <w:r w:rsidRPr="00917CE4">
      <w:rPr>
        <w:rFonts w:ascii="Times New Roman" w:hAnsi="Times New Roman"/>
      </w:rPr>
      <w:t xml:space="preserve">Page </w:t>
    </w:r>
    <w:r w:rsidRPr="00917CE4">
      <w:rPr>
        <w:rFonts w:ascii="Times New Roman" w:hAnsi="Times New Roman"/>
      </w:rPr>
      <w:fldChar w:fldCharType="begin"/>
    </w:r>
    <w:r w:rsidRPr="00917CE4">
      <w:rPr>
        <w:rFonts w:ascii="Times New Roman" w:hAnsi="Times New Roman"/>
      </w:rPr>
      <w:instrText xml:space="preserve"> PAGE   \* MERGEFORMAT </w:instrText>
    </w:r>
    <w:r w:rsidRPr="00917CE4">
      <w:rPr>
        <w:rFonts w:ascii="Times New Roman" w:hAnsi="Times New Roman"/>
      </w:rPr>
      <w:fldChar w:fldCharType="separate"/>
    </w:r>
    <w:r w:rsidR="00DC30C6">
      <w:rPr>
        <w:rFonts w:ascii="Times New Roman" w:hAnsi="Times New Roman"/>
        <w:noProof/>
      </w:rPr>
      <w:t>5</w:t>
    </w:r>
    <w:r w:rsidRPr="00917CE4">
      <w:rPr>
        <w:rFonts w:ascii="Times New Roman" w:hAnsi="Times New Roman"/>
        <w:noProof/>
      </w:rPr>
      <w:fldChar w:fldCharType="end"/>
    </w:r>
    <w:r w:rsidRPr="00917CE4">
      <w:rPr>
        <w:rFonts w:ascii="Times New Roman" w:hAnsi="Times New Roman"/>
        <w:noProof/>
      </w:rPr>
      <w:tab/>
    </w:r>
    <w:r w:rsidR="00433587">
      <w:rPr>
        <w:rFonts w:ascii="Times New Roman" w:hAnsi="Times New Roman"/>
        <w:noProof/>
      </w:rPr>
      <w:tab/>
    </w:r>
    <w:r w:rsidRPr="00917CE4">
      <w:rPr>
        <w:rFonts w:ascii="Times New Roman" w:hAnsi="Times New Roman"/>
        <w:noProof/>
      </w:rPr>
      <w:t>WT/Let/</w:t>
    </w:r>
    <w:r w:rsidR="0012331D">
      <w:rPr>
        <w:rFonts w:ascii="Times New Roman" w:hAnsi="Times New Roman"/>
        <w:noProof/>
      </w:rPr>
      <w:t>1383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42" w:rsidRDefault="00E13042" w:rsidP="00ED54E0">
      <w:r>
        <w:separator/>
      </w:r>
    </w:p>
  </w:footnote>
  <w:footnote w:type="continuationSeparator" w:id="0">
    <w:p w:rsidR="00E13042" w:rsidRDefault="00E13042" w:rsidP="00ED5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FFA" w:rsidRDefault="00240165" w:rsidP="00662FFA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G/MA/TAR/RS/538</w:t>
    </w:r>
  </w:p>
  <w:p w:rsidR="00662FFA" w:rsidRDefault="00DC30C6" w:rsidP="00662FFA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662FFA" w:rsidRDefault="00240165" w:rsidP="00662FFA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6</w:t>
    </w:r>
    <w:r>
      <w:fldChar w:fldCharType="end"/>
    </w:r>
    <w:r>
      <w:t xml:space="preserve"> -</w:t>
    </w:r>
  </w:p>
  <w:p w:rsidR="00092FFC" w:rsidRPr="00662FFA" w:rsidRDefault="00DC30C6" w:rsidP="00662F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42"/>
    <w:rsid w:val="000272F6"/>
    <w:rsid w:val="00037AC4"/>
    <w:rsid w:val="000423BF"/>
    <w:rsid w:val="000A4945"/>
    <w:rsid w:val="000B31E1"/>
    <w:rsid w:val="0011356B"/>
    <w:rsid w:val="0012331D"/>
    <w:rsid w:val="0013337F"/>
    <w:rsid w:val="00182B84"/>
    <w:rsid w:val="001A35CF"/>
    <w:rsid w:val="001E291F"/>
    <w:rsid w:val="00233408"/>
    <w:rsid w:val="00240165"/>
    <w:rsid w:val="0027067B"/>
    <w:rsid w:val="003156C6"/>
    <w:rsid w:val="003572B4"/>
    <w:rsid w:val="00433587"/>
    <w:rsid w:val="00467032"/>
    <w:rsid w:val="0046754A"/>
    <w:rsid w:val="004F203A"/>
    <w:rsid w:val="005336B8"/>
    <w:rsid w:val="00544326"/>
    <w:rsid w:val="00547B5F"/>
    <w:rsid w:val="005A1A22"/>
    <w:rsid w:val="005B04B9"/>
    <w:rsid w:val="005B68C7"/>
    <w:rsid w:val="005B7054"/>
    <w:rsid w:val="005D5981"/>
    <w:rsid w:val="005F30CB"/>
    <w:rsid w:val="00612644"/>
    <w:rsid w:val="00674CCD"/>
    <w:rsid w:val="006F5826"/>
    <w:rsid w:val="00700181"/>
    <w:rsid w:val="0070062C"/>
    <w:rsid w:val="007141CF"/>
    <w:rsid w:val="00745146"/>
    <w:rsid w:val="007577E3"/>
    <w:rsid w:val="00760DB3"/>
    <w:rsid w:val="007E6507"/>
    <w:rsid w:val="007F2B8E"/>
    <w:rsid w:val="007F32D1"/>
    <w:rsid w:val="00807247"/>
    <w:rsid w:val="00840C2B"/>
    <w:rsid w:val="008739FD"/>
    <w:rsid w:val="00893E85"/>
    <w:rsid w:val="008E372C"/>
    <w:rsid w:val="00917CE4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15F6D"/>
    <w:rsid w:val="00C305D7"/>
    <w:rsid w:val="00C30F2A"/>
    <w:rsid w:val="00C43456"/>
    <w:rsid w:val="00C65C0C"/>
    <w:rsid w:val="00C808FC"/>
    <w:rsid w:val="00CD7D97"/>
    <w:rsid w:val="00CE3EE6"/>
    <w:rsid w:val="00CE4BA1"/>
    <w:rsid w:val="00D000C7"/>
    <w:rsid w:val="00D221B8"/>
    <w:rsid w:val="00D52A9D"/>
    <w:rsid w:val="00D55AAD"/>
    <w:rsid w:val="00D747AE"/>
    <w:rsid w:val="00D9226C"/>
    <w:rsid w:val="00DA20BD"/>
    <w:rsid w:val="00DC30C6"/>
    <w:rsid w:val="00DC5A12"/>
    <w:rsid w:val="00DE50DB"/>
    <w:rsid w:val="00DF6AE1"/>
    <w:rsid w:val="00E13042"/>
    <w:rsid w:val="00E46FD5"/>
    <w:rsid w:val="00E544BB"/>
    <w:rsid w:val="00E56545"/>
    <w:rsid w:val="00EA5D4F"/>
    <w:rsid w:val="00EB6C56"/>
    <w:rsid w:val="00ED1D47"/>
    <w:rsid w:val="00ED54E0"/>
    <w:rsid w:val="00F32397"/>
    <w:rsid w:val="00F40595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94184-F800-447F-980D-EA7203EE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12</TotalTime>
  <Pages>2</Pages>
  <Words>218</Words>
  <Characters>1266</Characters>
  <Application>Microsoft Office Word</Application>
  <DocSecurity>0</DocSecurity>
  <Lines>137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cp:lastPrinted>2018-07-26T09:07:00Z</cp:lastPrinted>
  <dcterms:created xsi:type="dcterms:W3CDTF">2018-07-23T13:39:00Z</dcterms:created>
  <dcterms:modified xsi:type="dcterms:W3CDTF">2018-08-03T12:29:00Z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G/MA/TAR/RS/538</vt:lpwstr>
  </property>
</Properties>
</file>